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147" w:rsidRPr="006B2FF2" w:rsidRDefault="00944147" w:rsidP="007E5D80">
      <w:pPr>
        <w:spacing w:after="0" w:line="240" w:lineRule="auto"/>
        <w:rPr>
          <w:rFonts w:ascii="Tahoma" w:eastAsia="Times New Roman" w:hAnsi="Tahoma" w:cs="Tahoma"/>
        </w:rPr>
      </w:pPr>
    </w:p>
    <w:p w:rsidR="007E5D80" w:rsidRPr="006B2FF2" w:rsidRDefault="007E5D80" w:rsidP="007E5D80">
      <w:pPr>
        <w:spacing w:after="0" w:line="240" w:lineRule="auto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</w:rPr>
        <w:t xml:space="preserve"> </w:t>
      </w:r>
    </w:p>
    <w:p w:rsidR="007E5D80" w:rsidRPr="006B2FF2" w:rsidRDefault="007E5D80" w:rsidP="00376B9E">
      <w:pPr>
        <w:jc w:val="both"/>
        <w:rPr>
          <w:rFonts w:ascii="Tahoma" w:eastAsia="Times New Roman" w:hAnsi="Tahoma" w:cs="Tahoma"/>
          <w:lang w:val="sr-Cyrl-RS"/>
        </w:rPr>
      </w:pPr>
      <w:r w:rsidRPr="006B2FF2">
        <w:rPr>
          <w:rFonts w:ascii="Tahoma" w:eastAsia="Times New Roman" w:hAnsi="Tahoma" w:cs="Tahoma"/>
        </w:rPr>
        <w:t xml:space="preserve">На основу члана 119. </w:t>
      </w:r>
      <w:proofErr w:type="gramStart"/>
      <w:r w:rsidRPr="006B2FF2">
        <w:rPr>
          <w:rFonts w:ascii="Tahoma" w:eastAsia="Times New Roman" w:hAnsi="Tahoma" w:cs="Tahoma"/>
        </w:rPr>
        <w:t>став</w:t>
      </w:r>
      <w:proofErr w:type="gramEnd"/>
      <w:r w:rsidRPr="006B2FF2">
        <w:rPr>
          <w:rFonts w:ascii="Tahoma" w:eastAsia="Times New Roman" w:hAnsi="Tahoma" w:cs="Tahoma"/>
        </w:rPr>
        <w:t xml:space="preserve"> 1. </w:t>
      </w:r>
      <w:proofErr w:type="gramStart"/>
      <w:r w:rsidRPr="006B2FF2">
        <w:rPr>
          <w:rFonts w:ascii="Tahoma" w:eastAsia="Times New Roman" w:hAnsi="Tahoma" w:cs="Tahoma"/>
        </w:rPr>
        <w:t>тачка</w:t>
      </w:r>
      <w:proofErr w:type="gramEnd"/>
      <w:r w:rsidRPr="006B2FF2">
        <w:rPr>
          <w:rFonts w:ascii="Tahoma" w:eastAsia="Times New Roman" w:hAnsi="Tahoma" w:cs="Tahoma"/>
        </w:rPr>
        <w:t xml:space="preserve"> 1) Закона о основама система образовања и васпитања </w:t>
      </w:r>
      <w:r w:rsidR="00376B9E" w:rsidRPr="006B2FF2">
        <w:rPr>
          <w:rFonts w:ascii="Tahoma" w:eastAsia="Times New Roman" w:hAnsi="Tahoma" w:cs="Tahoma"/>
        </w:rPr>
        <w:t xml:space="preserve">("Сл. гласник РС", бр. </w:t>
      </w:r>
      <w:r w:rsidR="008D7D19" w:rsidRPr="006B2FF2">
        <w:rPr>
          <w:rFonts w:ascii="Tahoma" w:eastAsia="Times New Roman" w:hAnsi="Tahoma" w:cs="Tahoma"/>
        </w:rPr>
        <w:t>88/17, 27/18-др.Закони,</w:t>
      </w:r>
      <w:r w:rsidR="00376B9E" w:rsidRPr="006B2FF2">
        <w:rPr>
          <w:rFonts w:ascii="Tahoma" w:eastAsia="Times New Roman" w:hAnsi="Tahoma" w:cs="Tahoma"/>
        </w:rPr>
        <w:t xml:space="preserve"> 10/2019- даље: Закон</w:t>
      </w:r>
      <w:r w:rsidR="0017306B" w:rsidRPr="006B2FF2">
        <w:rPr>
          <w:rFonts w:ascii="Tahoma" w:eastAsia="Times New Roman" w:hAnsi="Tahoma" w:cs="Tahoma"/>
          <w:lang w:val="sr-Cyrl-RS"/>
        </w:rPr>
        <w:t xml:space="preserve">, 6/2020, </w:t>
      </w:r>
      <w:r w:rsidR="008D7D19" w:rsidRPr="006B2FF2">
        <w:rPr>
          <w:rFonts w:ascii="Tahoma" w:eastAsia="Times New Roman" w:hAnsi="Tahoma" w:cs="Tahoma"/>
          <w:lang w:val="sr-Cyrl-RS"/>
        </w:rPr>
        <w:t>129/2021</w:t>
      </w:r>
      <w:r w:rsidR="0017306B" w:rsidRPr="006B2FF2">
        <w:rPr>
          <w:rFonts w:ascii="Tahoma" w:eastAsia="Times New Roman" w:hAnsi="Tahoma" w:cs="Tahoma"/>
          <w:lang w:val="sr-Cyrl-RS"/>
        </w:rPr>
        <w:t xml:space="preserve"> и 92/2023</w:t>
      </w:r>
      <w:r w:rsidR="00376B9E" w:rsidRPr="006B2FF2">
        <w:rPr>
          <w:rFonts w:ascii="Tahoma" w:eastAsia="Times New Roman" w:hAnsi="Tahoma" w:cs="Tahoma"/>
        </w:rPr>
        <w:t>)</w:t>
      </w:r>
      <w:r w:rsidRPr="006B2FF2">
        <w:rPr>
          <w:rFonts w:ascii="Tahoma" w:eastAsia="Times New Roman" w:hAnsi="Tahoma" w:cs="Tahoma"/>
        </w:rPr>
        <w:t xml:space="preserve">, члана 66. Закона о основном образовању и васпитању </w:t>
      </w:r>
      <w:r w:rsidR="00376B9E" w:rsidRPr="006B2FF2">
        <w:rPr>
          <w:rFonts w:ascii="Tahoma" w:eastAsia="Times New Roman" w:hAnsi="Tahoma" w:cs="Tahoma"/>
        </w:rPr>
        <w:t>("Сл. гласник РС", бр.55/20</w:t>
      </w:r>
      <w:r w:rsidR="007B3D1E" w:rsidRPr="006B2FF2">
        <w:rPr>
          <w:rFonts w:ascii="Tahoma" w:eastAsia="Times New Roman" w:hAnsi="Tahoma" w:cs="Tahoma"/>
        </w:rPr>
        <w:t>13, 101/2017, 27/2018-др.Закон,</w:t>
      </w:r>
      <w:r w:rsidR="00376B9E" w:rsidRPr="006B2FF2">
        <w:rPr>
          <w:rFonts w:ascii="Tahoma" w:eastAsia="Times New Roman" w:hAnsi="Tahoma" w:cs="Tahoma"/>
        </w:rPr>
        <w:t xml:space="preserve"> 10/2019</w:t>
      </w:r>
      <w:r w:rsidR="0017306B" w:rsidRPr="006B2FF2">
        <w:rPr>
          <w:rFonts w:ascii="Tahoma" w:eastAsia="Times New Roman" w:hAnsi="Tahoma" w:cs="Tahoma"/>
          <w:lang w:val="sr-Cyrl-RS"/>
        </w:rPr>
        <w:t>, 129/2021,</w:t>
      </w:r>
      <w:r w:rsidR="007B3D1E" w:rsidRPr="006B2FF2">
        <w:rPr>
          <w:rFonts w:ascii="Tahoma" w:eastAsia="Times New Roman" w:hAnsi="Tahoma" w:cs="Tahoma"/>
          <w:lang w:val="sr-Cyrl-RS"/>
        </w:rPr>
        <w:t xml:space="preserve"> 129/2021-др. Закон</w:t>
      </w:r>
      <w:r w:rsidR="0017306B" w:rsidRPr="006B2FF2">
        <w:rPr>
          <w:rFonts w:ascii="Tahoma" w:eastAsia="Times New Roman" w:hAnsi="Tahoma" w:cs="Tahoma"/>
          <w:lang w:val="sr-Cyrl-RS"/>
        </w:rPr>
        <w:t xml:space="preserve"> и 92/2023</w:t>
      </w:r>
      <w:r w:rsidR="00376B9E" w:rsidRPr="006B2FF2">
        <w:rPr>
          <w:rFonts w:ascii="Tahoma" w:eastAsia="Times New Roman" w:hAnsi="Tahoma" w:cs="Tahoma"/>
        </w:rPr>
        <w:t>)</w:t>
      </w:r>
      <w:r w:rsidR="00B460E6" w:rsidRPr="006B2FF2">
        <w:rPr>
          <w:rFonts w:ascii="Tahoma" w:eastAsia="Times New Roman" w:hAnsi="Tahoma" w:cs="Tahoma"/>
          <w:lang w:val="sr-Cyrl-RS"/>
        </w:rPr>
        <w:t xml:space="preserve"> </w:t>
      </w:r>
      <w:r w:rsidR="00B460E6" w:rsidRPr="006B2FF2">
        <w:rPr>
          <w:rFonts w:ascii="Tahoma" w:hAnsi="Tahoma" w:cs="Tahoma"/>
        </w:rPr>
        <w:t xml:space="preserve">Правилника о дипломама за изузетан успех </w:t>
      </w:r>
      <w:r w:rsidR="00B460E6" w:rsidRPr="006B2FF2">
        <w:rPr>
          <w:rFonts w:ascii="Tahoma" w:hAnsi="Tahoma" w:cs="Tahoma"/>
          <w:lang w:val="sr-Cyrl-RS"/>
        </w:rPr>
        <w:t>у основном образовању</w:t>
      </w:r>
      <w:r w:rsidR="00B460E6" w:rsidRPr="006B2FF2">
        <w:rPr>
          <w:rFonts w:ascii="Tahoma" w:hAnsi="Tahoma" w:cs="Tahoma"/>
        </w:rPr>
        <w:t xml:space="preserve"> („Сл. </w:t>
      </w:r>
      <w:proofErr w:type="gramStart"/>
      <w:r w:rsidR="00B460E6" w:rsidRPr="006B2FF2">
        <w:rPr>
          <w:rFonts w:ascii="Tahoma" w:hAnsi="Tahoma" w:cs="Tahoma"/>
        </w:rPr>
        <w:t>гласник</w:t>
      </w:r>
      <w:proofErr w:type="gramEnd"/>
      <w:r w:rsidR="00B460E6" w:rsidRPr="006B2FF2">
        <w:rPr>
          <w:rFonts w:ascii="Tahoma" w:hAnsi="Tahoma" w:cs="Tahoma"/>
        </w:rPr>
        <w:t xml:space="preserve"> РС”, бр. </w:t>
      </w:r>
      <w:r w:rsidR="00B460E6" w:rsidRPr="006B2FF2">
        <w:rPr>
          <w:rFonts w:ascii="Tahoma" w:hAnsi="Tahoma" w:cs="Tahoma"/>
          <w:lang w:val="sr-Cyrl-RS"/>
        </w:rPr>
        <w:t>139/2022</w:t>
      </w:r>
      <w:r w:rsidR="0017306B" w:rsidRPr="006B2FF2">
        <w:rPr>
          <w:rFonts w:ascii="Tahoma" w:hAnsi="Tahoma" w:cs="Tahoma"/>
        </w:rPr>
        <w:t xml:space="preserve">), </w:t>
      </w:r>
      <w:r w:rsidRPr="006B2FF2">
        <w:rPr>
          <w:rFonts w:ascii="Tahoma" w:eastAsia="Times New Roman" w:hAnsi="Tahoma" w:cs="Tahoma"/>
        </w:rPr>
        <w:t xml:space="preserve">члана </w:t>
      </w:r>
      <w:r w:rsidR="0017306B" w:rsidRPr="006B2FF2">
        <w:rPr>
          <w:rFonts w:ascii="Tahoma" w:eastAsia="Times New Roman" w:hAnsi="Tahoma" w:cs="Tahoma"/>
          <w:lang w:val="sr-Cyrl-RS"/>
        </w:rPr>
        <w:t>60.  и 89. став 1. тачка 1)</w:t>
      </w:r>
      <w:r w:rsidR="00567C8B" w:rsidRPr="006B2FF2">
        <w:rPr>
          <w:rFonts w:ascii="Tahoma" w:eastAsia="Times New Roman" w:hAnsi="Tahoma" w:cs="Tahoma"/>
        </w:rPr>
        <w:t>.</w:t>
      </w:r>
      <w:r w:rsidRPr="006B2FF2">
        <w:rPr>
          <w:rFonts w:ascii="Tahoma" w:eastAsia="Times New Roman" w:hAnsi="Tahoma" w:cs="Tahoma"/>
        </w:rPr>
        <w:t xml:space="preserve"> Статута школе бр</w:t>
      </w:r>
      <w:r w:rsidR="00795F6F" w:rsidRPr="006B2FF2">
        <w:rPr>
          <w:rFonts w:ascii="Tahoma" w:eastAsia="Times New Roman" w:hAnsi="Tahoma" w:cs="Tahoma"/>
          <w:lang w:val="sr-Cyrl-RS"/>
        </w:rPr>
        <w:t>ој:</w:t>
      </w:r>
      <w:r w:rsidR="00567C8B" w:rsidRPr="006B2FF2">
        <w:rPr>
          <w:rFonts w:ascii="Tahoma" w:eastAsia="Times New Roman" w:hAnsi="Tahoma" w:cs="Tahoma"/>
        </w:rPr>
        <w:t xml:space="preserve"> </w:t>
      </w:r>
      <w:r w:rsidR="0017306B" w:rsidRPr="006B2FF2">
        <w:rPr>
          <w:rFonts w:ascii="Tahoma" w:eastAsia="Times New Roman" w:hAnsi="Tahoma" w:cs="Tahoma"/>
          <w:lang w:val="sr-Cyrl-RS"/>
        </w:rPr>
        <w:t>160-2/24</w:t>
      </w:r>
      <w:r w:rsidR="00376B9E" w:rsidRPr="006B2FF2">
        <w:rPr>
          <w:rFonts w:ascii="Tahoma" w:eastAsia="Times New Roman" w:hAnsi="Tahoma" w:cs="Tahoma"/>
        </w:rPr>
        <w:t xml:space="preserve"> од </w:t>
      </w:r>
      <w:r w:rsidR="0017306B" w:rsidRPr="006B2FF2">
        <w:rPr>
          <w:rFonts w:ascii="Tahoma" w:eastAsia="Times New Roman" w:hAnsi="Tahoma" w:cs="Tahoma"/>
          <w:lang w:val="sr-Cyrl-RS"/>
        </w:rPr>
        <w:t>18.4.2024</w:t>
      </w:r>
      <w:r w:rsidR="00376B9E" w:rsidRPr="006B2FF2">
        <w:rPr>
          <w:rFonts w:ascii="Tahoma" w:eastAsia="Times New Roman" w:hAnsi="Tahoma" w:cs="Tahoma"/>
        </w:rPr>
        <w:t>.</w:t>
      </w:r>
      <w:r w:rsidR="0017306B" w:rsidRPr="006B2FF2">
        <w:rPr>
          <w:rFonts w:ascii="Tahoma" w:eastAsia="Times New Roman" w:hAnsi="Tahoma" w:cs="Tahoma"/>
          <w:lang w:val="sr-Cyrl-RS"/>
        </w:rPr>
        <w:t>године,</w:t>
      </w:r>
      <w:r w:rsidRPr="006B2FF2">
        <w:rPr>
          <w:rFonts w:ascii="Tahoma" w:eastAsia="Times New Roman" w:hAnsi="Tahoma" w:cs="Tahoma"/>
        </w:rPr>
        <w:t xml:space="preserve"> </w:t>
      </w:r>
      <w:r w:rsidR="00216D93" w:rsidRPr="006B2FF2">
        <w:rPr>
          <w:rFonts w:ascii="Tahoma" w:eastAsia="Times New Roman" w:hAnsi="Tahoma" w:cs="Tahoma"/>
          <w:lang w:val="sr-Cyrl-RS"/>
        </w:rPr>
        <w:t>Ш</w:t>
      </w:r>
      <w:r w:rsidRPr="006B2FF2">
        <w:rPr>
          <w:rFonts w:ascii="Tahoma" w:eastAsia="Times New Roman" w:hAnsi="Tahoma" w:cs="Tahoma"/>
        </w:rPr>
        <w:t xml:space="preserve">школски одбор на седници одржаној дана </w:t>
      </w:r>
      <w:r w:rsidR="0017306B" w:rsidRPr="006B2FF2">
        <w:rPr>
          <w:rFonts w:ascii="Tahoma" w:eastAsia="Times New Roman" w:hAnsi="Tahoma" w:cs="Tahoma"/>
          <w:lang w:val="sr-Cyrl-RS"/>
        </w:rPr>
        <w:t>29.4.2024</w:t>
      </w:r>
      <w:r w:rsidR="00017E64" w:rsidRPr="006B2FF2">
        <w:rPr>
          <w:rFonts w:ascii="Tahoma" w:eastAsia="Times New Roman" w:hAnsi="Tahoma" w:cs="Tahoma"/>
        </w:rPr>
        <w:t>.</w:t>
      </w:r>
      <w:r w:rsidRPr="006B2FF2">
        <w:rPr>
          <w:rFonts w:ascii="Tahoma" w:eastAsia="Times New Roman" w:hAnsi="Tahoma" w:cs="Tahoma"/>
        </w:rPr>
        <w:t xml:space="preserve"> </w:t>
      </w:r>
      <w:proofErr w:type="gramStart"/>
      <w:r w:rsidRPr="006B2FF2">
        <w:rPr>
          <w:rFonts w:ascii="Tahoma" w:eastAsia="Times New Roman" w:hAnsi="Tahoma" w:cs="Tahoma"/>
        </w:rPr>
        <w:t>године</w:t>
      </w:r>
      <w:proofErr w:type="gramEnd"/>
      <w:r w:rsidRPr="006B2FF2">
        <w:rPr>
          <w:rFonts w:ascii="Tahoma" w:eastAsia="Times New Roman" w:hAnsi="Tahoma" w:cs="Tahoma"/>
        </w:rPr>
        <w:t xml:space="preserve"> донео </w:t>
      </w:r>
      <w:r w:rsidR="007C1FDF" w:rsidRPr="006B2FF2">
        <w:rPr>
          <w:rFonts w:ascii="Tahoma" w:eastAsia="Times New Roman" w:hAnsi="Tahoma" w:cs="Tahoma"/>
          <w:lang w:val="sr-Cyrl-RS"/>
        </w:rPr>
        <w:t>је</w:t>
      </w:r>
    </w:p>
    <w:p w:rsidR="00736C17" w:rsidRPr="006B2FF2" w:rsidRDefault="00736C17" w:rsidP="00736C17">
      <w:pPr>
        <w:spacing w:after="0" w:line="240" w:lineRule="auto"/>
        <w:jc w:val="center"/>
        <w:rPr>
          <w:rFonts w:ascii="Tahoma" w:eastAsia="Times New Roman" w:hAnsi="Tahoma" w:cs="Tahoma"/>
          <w:b/>
          <w:i/>
          <w:lang w:val="sr-Cyrl-RS"/>
        </w:rPr>
      </w:pPr>
      <w:r w:rsidRPr="006B2FF2">
        <w:rPr>
          <w:rFonts w:ascii="Tahoma" w:eastAsia="Times New Roman" w:hAnsi="Tahoma" w:cs="Tahoma"/>
          <w:b/>
          <w:i/>
        </w:rPr>
        <w:t xml:space="preserve">ПРАВИЛНИК О ПОХВАЉИВАЊУ, </w:t>
      </w:r>
      <w:r w:rsidR="007E5D80" w:rsidRPr="006B2FF2">
        <w:rPr>
          <w:rFonts w:ascii="Tahoma" w:eastAsia="Times New Roman" w:hAnsi="Tahoma" w:cs="Tahoma"/>
          <w:b/>
          <w:i/>
        </w:rPr>
        <w:t xml:space="preserve">НАГРАЂИВАЊУ УЧЕНИКА </w:t>
      </w:r>
      <w:r w:rsidRPr="006B2FF2">
        <w:rPr>
          <w:rFonts w:ascii="Tahoma" w:eastAsia="Times New Roman" w:hAnsi="Tahoma" w:cs="Tahoma"/>
          <w:b/>
          <w:i/>
          <w:lang w:val="sr-Cyrl-RS"/>
        </w:rPr>
        <w:t xml:space="preserve">И ДОДЕЛИ ДИПЛОМА ЗА ИЗУЗЕТАН УСПЕХ </w:t>
      </w:r>
    </w:p>
    <w:p w:rsidR="007E5D80" w:rsidRPr="006B2FF2" w:rsidRDefault="007E5D80" w:rsidP="00736C17">
      <w:pPr>
        <w:spacing w:after="0" w:line="240" w:lineRule="auto"/>
        <w:jc w:val="center"/>
        <w:rPr>
          <w:rFonts w:ascii="Tahoma" w:eastAsia="Times New Roman" w:hAnsi="Tahoma" w:cs="Tahoma"/>
          <w:b/>
          <w:i/>
        </w:rPr>
      </w:pPr>
      <w:r w:rsidRPr="006B2FF2">
        <w:rPr>
          <w:rFonts w:ascii="Tahoma" w:eastAsia="Times New Roman" w:hAnsi="Tahoma" w:cs="Tahoma"/>
          <w:b/>
          <w:i/>
        </w:rPr>
        <w:t>ОСНОВНЕ ШКОЛЕ “ГЕОРГИ ДИМИТРОВ</w:t>
      </w:r>
      <w:proofErr w:type="gramStart"/>
      <w:r w:rsidRPr="006B2FF2">
        <w:rPr>
          <w:rFonts w:ascii="Tahoma" w:eastAsia="Times New Roman" w:hAnsi="Tahoma" w:cs="Tahoma"/>
          <w:b/>
          <w:i/>
        </w:rPr>
        <w:t>“ У</w:t>
      </w:r>
      <w:proofErr w:type="gramEnd"/>
      <w:r w:rsidRPr="006B2FF2">
        <w:rPr>
          <w:rFonts w:ascii="Tahoma" w:eastAsia="Times New Roman" w:hAnsi="Tahoma" w:cs="Tahoma"/>
          <w:b/>
          <w:i/>
        </w:rPr>
        <w:t xml:space="preserve"> БОСИЛЕГРАДУ</w:t>
      </w:r>
    </w:p>
    <w:p w:rsidR="007E5D80" w:rsidRPr="006B2FF2" w:rsidRDefault="007E5D80" w:rsidP="007E5D80">
      <w:pPr>
        <w:spacing w:before="240" w:after="240" w:line="240" w:lineRule="auto"/>
        <w:jc w:val="center"/>
        <w:rPr>
          <w:rFonts w:ascii="Tahoma" w:eastAsia="Times New Roman" w:hAnsi="Tahoma" w:cs="Tahoma"/>
          <w:b/>
          <w:bCs/>
        </w:rPr>
      </w:pPr>
      <w:bookmarkStart w:id="0" w:name="str_1"/>
      <w:bookmarkEnd w:id="0"/>
      <w:r w:rsidRPr="006B2FF2">
        <w:rPr>
          <w:rFonts w:ascii="Tahoma" w:eastAsia="Times New Roman" w:hAnsi="Tahoma" w:cs="Tahoma"/>
          <w:b/>
          <w:bCs/>
        </w:rPr>
        <w:t xml:space="preserve">1. Опште одредбе </w:t>
      </w:r>
    </w:p>
    <w:p w:rsidR="007E5D80" w:rsidRPr="006B2FF2" w:rsidRDefault="007E5D80" w:rsidP="007E5D8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  <w:b/>
          <w:bCs/>
        </w:rPr>
        <w:t xml:space="preserve">Члан 1 </w:t>
      </w:r>
    </w:p>
    <w:p w:rsidR="007E5D80" w:rsidRPr="006B2FF2" w:rsidRDefault="007E5D80" w:rsidP="002A2E3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</w:rPr>
        <w:t>Правилником о похваљивању и награђивању ученика (даље: Правилник) у Основној школи "Георги Димитров" у Босилеграду, прописују се врсте похвала и награда које могу добити ученици, као и усл</w:t>
      </w:r>
      <w:r w:rsidR="00104D79" w:rsidRPr="006B2FF2">
        <w:rPr>
          <w:rFonts w:ascii="Tahoma" w:eastAsia="Times New Roman" w:hAnsi="Tahoma" w:cs="Tahoma"/>
        </w:rPr>
        <w:t>ови и начин њиховог додељивања.</w:t>
      </w:r>
    </w:p>
    <w:p w:rsidR="007E5D80" w:rsidRPr="006B2FF2" w:rsidRDefault="007E5D80" w:rsidP="007E5D8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  <w:b/>
          <w:bCs/>
        </w:rPr>
        <w:t>Члан 2</w:t>
      </w:r>
      <w:r w:rsidRPr="006B2FF2">
        <w:rPr>
          <w:rFonts w:ascii="Tahoma" w:eastAsia="Times New Roman" w:hAnsi="Tahoma" w:cs="Tahoma"/>
        </w:rPr>
        <w:t xml:space="preserve"> </w:t>
      </w:r>
    </w:p>
    <w:p w:rsidR="007E5D80" w:rsidRPr="006B2FF2" w:rsidRDefault="007E5D80" w:rsidP="002A2E3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</w:rPr>
        <w:t>Као посебан облик признања у току школо</w:t>
      </w:r>
      <w:r w:rsidR="008C21EB" w:rsidRPr="006B2FF2">
        <w:rPr>
          <w:rFonts w:ascii="Tahoma" w:eastAsia="Times New Roman" w:hAnsi="Tahoma" w:cs="Tahoma"/>
        </w:rPr>
        <w:t>вања ученику се додељује диплом</w:t>
      </w:r>
      <w:r w:rsidR="008C21EB" w:rsidRPr="006B2FF2">
        <w:rPr>
          <w:rFonts w:ascii="Tahoma" w:eastAsia="Times New Roman" w:hAnsi="Tahoma" w:cs="Tahoma"/>
          <w:lang w:val="sr-Cyrl-RS"/>
        </w:rPr>
        <w:t xml:space="preserve">е и </w:t>
      </w:r>
      <w:r w:rsidR="008C21EB" w:rsidRPr="006B2FF2">
        <w:rPr>
          <w:rFonts w:ascii="Tahoma" w:eastAsia="Times New Roman" w:hAnsi="Tahoma" w:cs="Tahoma"/>
        </w:rPr>
        <w:t>награде</w:t>
      </w:r>
      <w:r w:rsidRPr="006B2FF2">
        <w:rPr>
          <w:rFonts w:ascii="Tahoma" w:eastAsia="Times New Roman" w:hAnsi="Tahoma" w:cs="Tahoma"/>
        </w:rPr>
        <w:t xml:space="preserve"> за изузетан општи успех, односно за изузетан успех из појединих наставних области или предмета и изузетна постигнућа у било којој области рада школе. </w:t>
      </w:r>
    </w:p>
    <w:p w:rsidR="007E5D80" w:rsidRPr="006B2FF2" w:rsidRDefault="007E5D80" w:rsidP="007E5D80">
      <w:pPr>
        <w:spacing w:before="240" w:after="240" w:line="240" w:lineRule="auto"/>
        <w:jc w:val="center"/>
        <w:rPr>
          <w:rFonts w:ascii="Tahoma" w:eastAsia="Times New Roman" w:hAnsi="Tahoma" w:cs="Tahoma"/>
          <w:b/>
          <w:bCs/>
        </w:rPr>
      </w:pPr>
      <w:bookmarkStart w:id="1" w:name="str_2"/>
      <w:bookmarkEnd w:id="1"/>
      <w:r w:rsidRPr="006B2FF2">
        <w:rPr>
          <w:rFonts w:ascii="Tahoma" w:eastAsia="Times New Roman" w:hAnsi="Tahoma" w:cs="Tahoma"/>
          <w:b/>
          <w:bCs/>
        </w:rPr>
        <w:t xml:space="preserve">2. Похвале </w:t>
      </w:r>
    </w:p>
    <w:p w:rsidR="007E5D80" w:rsidRPr="006B2FF2" w:rsidRDefault="007E5D80" w:rsidP="007E5D8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  <w:b/>
          <w:bCs/>
        </w:rPr>
        <w:t xml:space="preserve">Члан 3 </w:t>
      </w:r>
    </w:p>
    <w:p w:rsidR="007E5D80" w:rsidRPr="006B2FF2" w:rsidRDefault="007E5D80" w:rsidP="002A2E3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</w:rPr>
        <w:t xml:space="preserve">Ученик може добити похвалу за: </w:t>
      </w:r>
    </w:p>
    <w:p w:rsidR="007E5D80" w:rsidRPr="006B2FF2" w:rsidRDefault="007E5D80" w:rsidP="002A2E3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</w:rPr>
        <w:t xml:space="preserve">1) </w:t>
      </w:r>
      <w:proofErr w:type="gramStart"/>
      <w:r w:rsidRPr="006B2FF2">
        <w:rPr>
          <w:rFonts w:ascii="Tahoma" w:eastAsia="Times New Roman" w:hAnsi="Tahoma" w:cs="Tahoma"/>
        </w:rPr>
        <w:t>одличан</w:t>
      </w:r>
      <w:proofErr w:type="gramEnd"/>
      <w:r w:rsidRPr="006B2FF2">
        <w:rPr>
          <w:rFonts w:ascii="Tahoma" w:eastAsia="Times New Roman" w:hAnsi="Tahoma" w:cs="Tahoma"/>
        </w:rPr>
        <w:t xml:space="preserve"> успех и примерно владање; </w:t>
      </w:r>
    </w:p>
    <w:p w:rsidR="007E5D80" w:rsidRPr="006B2FF2" w:rsidRDefault="007E5D80" w:rsidP="002A2E3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</w:rPr>
        <w:t xml:space="preserve">2) </w:t>
      </w:r>
      <w:proofErr w:type="gramStart"/>
      <w:r w:rsidRPr="006B2FF2">
        <w:rPr>
          <w:rFonts w:ascii="Tahoma" w:eastAsia="Times New Roman" w:hAnsi="Tahoma" w:cs="Tahoma"/>
        </w:rPr>
        <w:t>постигнут</w:t>
      </w:r>
      <w:proofErr w:type="gramEnd"/>
      <w:r w:rsidRPr="006B2FF2">
        <w:rPr>
          <w:rFonts w:ascii="Tahoma" w:eastAsia="Times New Roman" w:hAnsi="Tahoma" w:cs="Tahoma"/>
        </w:rPr>
        <w:t xml:space="preserve"> изузетан успех из појединих наставних области, као и за изузетан успех у појединим ваннаставним активностима; </w:t>
      </w:r>
    </w:p>
    <w:p w:rsidR="007E5D80" w:rsidRPr="006B2FF2" w:rsidRDefault="007E5D80" w:rsidP="002A2E3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</w:rPr>
        <w:t xml:space="preserve">3) </w:t>
      </w:r>
      <w:proofErr w:type="gramStart"/>
      <w:r w:rsidRPr="006B2FF2">
        <w:rPr>
          <w:rFonts w:ascii="Tahoma" w:eastAsia="Times New Roman" w:hAnsi="Tahoma" w:cs="Tahoma"/>
        </w:rPr>
        <w:t>освојено</w:t>
      </w:r>
      <w:proofErr w:type="gramEnd"/>
      <w:r w:rsidRPr="006B2FF2">
        <w:rPr>
          <w:rFonts w:ascii="Tahoma" w:eastAsia="Times New Roman" w:hAnsi="Tahoma" w:cs="Tahoma"/>
        </w:rPr>
        <w:t xml:space="preserve"> прво, друго или треће место на школским такмичењима; </w:t>
      </w:r>
    </w:p>
    <w:p w:rsidR="007E5D80" w:rsidRPr="006B2FF2" w:rsidRDefault="007E5D80" w:rsidP="007E5D80">
      <w:pPr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</w:rPr>
        <w:t xml:space="preserve">4) "Ученика генерације"; </w:t>
      </w:r>
    </w:p>
    <w:p w:rsidR="007E5D80" w:rsidRPr="006B2FF2" w:rsidRDefault="007E5D80" w:rsidP="007E5D80">
      <w:pPr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</w:rPr>
        <w:t xml:space="preserve">5) "Спортисту генерације". </w:t>
      </w:r>
    </w:p>
    <w:p w:rsidR="007E5D80" w:rsidRPr="006B2FF2" w:rsidRDefault="007E5D80" w:rsidP="007E5D80">
      <w:pPr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</w:rPr>
        <w:t xml:space="preserve">Похвале из става 1. </w:t>
      </w:r>
      <w:proofErr w:type="gramStart"/>
      <w:r w:rsidRPr="006B2FF2">
        <w:rPr>
          <w:rFonts w:ascii="Tahoma" w:eastAsia="Times New Roman" w:hAnsi="Tahoma" w:cs="Tahoma"/>
        </w:rPr>
        <w:t>тач</w:t>
      </w:r>
      <w:proofErr w:type="gramEnd"/>
      <w:r w:rsidRPr="006B2FF2">
        <w:rPr>
          <w:rFonts w:ascii="Tahoma" w:eastAsia="Times New Roman" w:hAnsi="Tahoma" w:cs="Tahoma"/>
        </w:rPr>
        <w:t xml:space="preserve">. 4) </w:t>
      </w:r>
      <w:proofErr w:type="gramStart"/>
      <w:r w:rsidRPr="006B2FF2">
        <w:rPr>
          <w:rFonts w:ascii="Tahoma" w:eastAsia="Times New Roman" w:hAnsi="Tahoma" w:cs="Tahoma"/>
        </w:rPr>
        <w:t>и</w:t>
      </w:r>
      <w:proofErr w:type="gramEnd"/>
      <w:r w:rsidRPr="006B2FF2">
        <w:rPr>
          <w:rFonts w:ascii="Tahoma" w:eastAsia="Times New Roman" w:hAnsi="Tahoma" w:cs="Tahoma"/>
        </w:rPr>
        <w:t xml:space="preserve"> 5) овог члана додељују се ученицима завршног разреда. </w:t>
      </w:r>
    </w:p>
    <w:p w:rsidR="007E5D80" w:rsidRPr="006B2FF2" w:rsidRDefault="007E5D80" w:rsidP="007E5D8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  <w:b/>
          <w:bCs/>
        </w:rPr>
        <w:t xml:space="preserve">Члан 4 </w:t>
      </w:r>
    </w:p>
    <w:p w:rsidR="007E5D80" w:rsidRPr="006B2FF2" w:rsidRDefault="007E5D80" w:rsidP="002A2E3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</w:rPr>
        <w:lastRenderedPageBreak/>
        <w:t xml:space="preserve">Похвале могу бити писмене и усмене. </w:t>
      </w:r>
    </w:p>
    <w:p w:rsidR="007E5D80" w:rsidRPr="006B2FF2" w:rsidRDefault="007E5D80" w:rsidP="002A2E3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</w:rPr>
        <w:t xml:space="preserve">Усмену похвалу ученик добија за остварене резултате у раду, учењу и понашању у току наставног периода и саопштава их одељенски старешина пред одељењем и родитељима. </w:t>
      </w:r>
    </w:p>
    <w:p w:rsidR="007E5D80" w:rsidRPr="006B2FF2" w:rsidRDefault="007E5D80" w:rsidP="002A2E3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</w:rPr>
        <w:t xml:space="preserve">Писмену похвалу одељенског старешине и одељенског већа ученик добија за остварене резултате у раду, учењу и понашању, као и за учешће у културној и јавној делатности школе, на крају класификационог периода или на крају првог полугодишта и уписују се у ђачку књижицу. </w:t>
      </w:r>
    </w:p>
    <w:p w:rsidR="007E5D80" w:rsidRPr="006B2FF2" w:rsidRDefault="007E5D80" w:rsidP="007E5D8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  <w:b/>
          <w:bCs/>
        </w:rPr>
        <w:t xml:space="preserve">Члан 5 </w:t>
      </w:r>
    </w:p>
    <w:p w:rsidR="007E5D80" w:rsidRPr="006B2FF2" w:rsidRDefault="007E5D80" w:rsidP="002A2E3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</w:rPr>
        <w:t xml:space="preserve">Похвале ученицима, на предлог одељенског старешине и одељенског већа, додељује Наставничко веће Школе. </w:t>
      </w:r>
    </w:p>
    <w:p w:rsidR="007E5D80" w:rsidRPr="006B2FF2" w:rsidRDefault="007E5D80" w:rsidP="007E5D8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  <w:b/>
          <w:bCs/>
        </w:rPr>
        <w:t xml:space="preserve">Члан 6 </w:t>
      </w:r>
    </w:p>
    <w:p w:rsidR="007E5D80" w:rsidRPr="006B2FF2" w:rsidRDefault="007E5D80" w:rsidP="002A2E3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</w:rPr>
        <w:t xml:space="preserve">Ученици који на крају наставне године постигну општи одличан успех и примерно владање, похваљују се за постигнут одличан успех и примерно владање. </w:t>
      </w:r>
    </w:p>
    <w:p w:rsidR="007E5D80" w:rsidRPr="006B2FF2" w:rsidRDefault="007E5D80" w:rsidP="002A2E3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</w:rPr>
        <w:t xml:space="preserve">Похвала за постигнут изузетан успех из појединог наставног предмета, односно за постигнут изузетан успех у појединим ваннаставним активностима, додељује се ученицима који су се у току наставне године посебно истицали у тим наставним областима. </w:t>
      </w:r>
    </w:p>
    <w:p w:rsidR="00004A58" w:rsidRPr="006B2FF2" w:rsidRDefault="00004A58" w:rsidP="00004A5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lang w:val="sr-Cyrl-RS"/>
        </w:rPr>
      </w:pPr>
      <w:r w:rsidRPr="006B2FF2">
        <w:rPr>
          <w:rFonts w:ascii="Tahoma" w:eastAsia="Times New Roman" w:hAnsi="Tahoma" w:cs="Tahoma"/>
          <w:b/>
          <w:lang w:val="sr-Cyrl-RS"/>
        </w:rPr>
        <w:t>3. Дипломе</w:t>
      </w:r>
    </w:p>
    <w:p w:rsidR="00004A58" w:rsidRPr="006B2FF2" w:rsidRDefault="00004A58" w:rsidP="00004A5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lang w:val="sr-Cyrl-RS"/>
        </w:rPr>
      </w:pPr>
      <w:r w:rsidRPr="006B2FF2">
        <w:rPr>
          <w:rFonts w:ascii="Tahoma" w:eastAsia="Times New Roman" w:hAnsi="Tahoma" w:cs="Tahoma"/>
          <w:b/>
          <w:lang w:val="sr-Cyrl-RS"/>
        </w:rPr>
        <w:t>Члан 7</w:t>
      </w:r>
    </w:p>
    <w:p w:rsidR="00004A58" w:rsidRPr="006B2FF2" w:rsidRDefault="002A2E3B" w:rsidP="002A2E3B">
      <w:pPr>
        <w:pStyle w:val="p0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 w:rsidRPr="006B2FF2">
        <w:rPr>
          <w:rFonts w:ascii="Tahoma" w:hAnsi="Tahoma" w:cs="Tahoma"/>
          <w:color w:val="000000"/>
          <w:sz w:val="22"/>
          <w:szCs w:val="22"/>
        </w:rPr>
        <w:t>Ученику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који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током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стицања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основног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образовања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и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васпитања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остварује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изузетне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резултате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у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основној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школи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додељују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се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следеће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дипломе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>:</w:t>
      </w:r>
    </w:p>
    <w:p w:rsidR="00004A58" w:rsidRPr="006B2FF2" w:rsidRDefault="00004A58" w:rsidP="002A2E3B">
      <w:pPr>
        <w:pStyle w:val="p0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 w:rsidRPr="006B2FF2">
        <w:rPr>
          <w:rFonts w:ascii="Tahoma" w:hAnsi="Tahoma" w:cs="Tahoma"/>
          <w:color w:val="000000"/>
          <w:sz w:val="22"/>
          <w:szCs w:val="22"/>
        </w:rPr>
        <w:t xml:space="preserve">1)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Диплома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„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Вук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Караџић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”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и</w:t>
      </w:r>
    </w:p>
    <w:p w:rsidR="00004A58" w:rsidRPr="006B2FF2" w:rsidRDefault="00004A58" w:rsidP="002A2E3B">
      <w:pPr>
        <w:pStyle w:val="p0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 w:rsidRPr="006B2FF2">
        <w:rPr>
          <w:rFonts w:ascii="Tahoma" w:hAnsi="Tahoma" w:cs="Tahoma"/>
          <w:color w:val="000000"/>
          <w:sz w:val="22"/>
          <w:szCs w:val="22"/>
        </w:rPr>
        <w:t xml:space="preserve">2)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Диплома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„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Доситеј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Обрадовић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”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за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изузетне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резултате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из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обавезног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предмета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и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изборног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програма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прописаних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планом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и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програмом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наставе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и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учења</w:t>
      </w:r>
      <w:r w:rsidRPr="006B2FF2">
        <w:rPr>
          <w:rFonts w:ascii="Tahoma" w:hAnsi="Tahoma" w:cs="Tahoma"/>
          <w:color w:val="000000"/>
          <w:sz w:val="22"/>
          <w:szCs w:val="22"/>
        </w:rPr>
        <w:t>.</w:t>
      </w:r>
    </w:p>
    <w:p w:rsidR="00F27D2C" w:rsidRPr="006B2FF2" w:rsidRDefault="00F27D2C" w:rsidP="00004A58">
      <w:pPr>
        <w:pStyle w:val="p0"/>
        <w:shd w:val="clear" w:color="auto" w:fill="FFFFFF"/>
        <w:jc w:val="center"/>
        <w:rPr>
          <w:rFonts w:ascii="Tahoma" w:hAnsi="Tahoma" w:cs="Tahoma"/>
          <w:b/>
          <w:color w:val="000000"/>
          <w:sz w:val="22"/>
          <w:szCs w:val="22"/>
          <w:lang w:val="sr-Cyrl-RS"/>
        </w:rPr>
      </w:pPr>
    </w:p>
    <w:p w:rsidR="00004A58" w:rsidRPr="006B2FF2" w:rsidRDefault="00D023CC" w:rsidP="00004A58">
      <w:pPr>
        <w:pStyle w:val="p0"/>
        <w:shd w:val="clear" w:color="auto" w:fill="FFFFFF"/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6B2FF2">
        <w:rPr>
          <w:rFonts w:ascii="Tahoma" w:hAnsi="Tahoma" w:cs="Tahoma"/>
          <w:b/>
          <w:color w:val="000000"/>
          <w:sz w:val="22"/>
          <w:szCs w:val="22"/>
          <w:lang w:val="sr-Cyrl-RS"/>
        </w:rPr>
        <w:t xml:space="preserve">3.1. </w:t>
      </w:r>
      <w:r w:rsidR="002A2E3B" w:rsidRPr="006B2FF2">
        <w:rPr>
          <w:rFonts w:ascii="Tahoma" w:hAnsi="Tahoma" w:cs="Tahoma"/>
          <w:b/>
          <w:color w:val="000000"/>
          <w:sz w:val="22"/>
          <w:szCs w:val="22"/>
        </w:rPr>
        <w:t>Диплома</w:t>
      </w:r>
      <w:r w:rsidR="00004A58" w:rsidRPr="006B2FF2">
        <w:rPr>
          <w:rFonts w:ascii="Tahoma" w:hAnsi="Tahoma" w:cs="Tahoma"/>
          <w:b/>
          <w:color w:val="000000"/>
          <w:sz w:val="22"/>
          <w:szCs w:val="22"/>
        </w:rPr>
        <w:t xml:space="preserve"> „</w:t>
      </w:r>
      <w:r w:rsidR="002A2E3B" w:rsidRPr="006B2FF2">
        <w:rPr>
          <w:rFonts w:ascii="Tahoma" w:hAnsi="Tahoma" w:cs="Tahoma"/>
          <w:b/>
          <w:color w:val="000000"/>
          <w:sz w:val="22"/>
          <w:szCs w:val="22"/>
        </w:rPr>
        <w:t>Вук</w:t>
      </w:r>
      <w:r w:rsidR="00004A58" w:rsidRPr="006B2FF2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b/>
          <w:color w:val="000000"/>
          <w:sz w:val="22"/>
          <w:szCs w:val="22"/>
        </w:rPr>
        <w:t>Караџић</w:t>
      </w:r>
      <w:r w:rsidR="00004A58" w:rsidRPr="006B2FF2">
        <w:rPr>
          <w:rFonts w:ascii="Tahoma" w:hAnsi="Tahoma" w:cs="Tahoma"/>
          <w:b/>
          <w:color w:val="000000"/>
          <w:sz w:val="22"/>
          <w:szCs w:val="22"/>
        </w:rPr>
        <w:t>”</w:t>
      </w:r>
    </w:p>
    <w:p w:rsidR="00004A58" w:rsidRPr="006B2FF2" w:rsidRDefault="002A2E3B" w:rsidP="00004A58">
      <w:pPr>
        <w:pStyle w:val="p0"/>
        <w:shd w:val="clear" w:color="auto" w:fill="FFFFFF"/>
        <w:jc w:val="center"/>
        <w:rPr>
          <w:rFonts w:ascii="Tahoma" w:hAnsi="Tahoma" w:cs="Tahoma"/>
          <w:b/>
          <w:bCs/>
          <w:color w:val="000000"/>
          <w:sz w:val="22"/>
          <w:szCs w:val="22"/>
          <w:lang w:val="sr-Cyrl-RS"/>
        </w:rPr>
      </w:pPr>
      <w:r w:rsidRPr="006B2FF2">
        <w:rPr>
          <w:rFonts w:ascii="Tahoma" w:hAnsi="Tahoma" w:cs="Tahoma"/>
          <w:b/>
          <w:bCs/>
          <w:color w:val="000000"/>
          <w:sz w:val="22"/>
          <w:szCs w:val="22"/>
        </w:rPr>
        <w:t>Члан</w:t>
      </w:r>
      <w:r w:rsidR="00004A58" w:rsidRPr="006B2FF2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b/>
          <w:bCs/>
          <w:color w:val="000000"/>
          <w:sz w:val="22"/>
          <w:szCs w:val="22"/>
          <w:lang w:val="sr-Cyrl-RS"/>
        </w:rPr>
        <w:t>8</w:t>
      </w:r>
    </w:p>
    <w:p w:rsidR="00004A58" w:rsidRPr="006B2FF2" w:rsidRDefault="002A2E3B" w:rsidP="00004A58">
      <w:pPr>
        <w:pStyle w:val="p0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 w:rsidRPr="006B2FF2">
        <w:rPr>
          <w:rFonts w:ascii="Tahoma" w:hAnsi="Tahoma" w:cs="Tahoma"/>
          <w:color w:val="000000"/>
          <w:sz w:val="22"/>
          <w:szCs w:val="22"/>
        </w:rPr>
        <w:t>Диплома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„</w:t>
      </w:r>
      <w:r w:rsidRPr="006B2FF2">
        <w:rPr>
          <w:rFonts w:ascii="Tahoma" w:hAnsi="Tahoma" w:cs="Tahoma"/>
          <w:color w:val="000000"/>
          <w:sz w:val="22"/>
          <w:szCs w:val="22"/>
        </w:rPr>
        <w:t>Вук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Караџић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” </w:t>
      </w:r>
      <w:r w:rsidRPr="006B2FF2">
        <w:rPr>
          <w:rFonts w:ascii="Tahoma" w:hAnsi="Tahoma" w:cs="Tahoma"/>
          <w:color w:val="000000"/>
          <w:sz w:val="22"/>
          <w:szCs w:val="22"/>
        </w:rPr>
        <w:t>додељује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се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ученику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>:</w:t>
      </w:r>
    </w:p>
    <w:p w:rsidR="00004A58" w:rsidRPr="006B2FF2" w:rsidRDefault="00004A58" w:rsidP="00004A58">
      <w:pPr>
        <w:pStyle w:val="p0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 w:rsidRPr="006B2FF2">
        <w:rPr>
          <w:rFonts w:ascii="Tahoma" w:hAnsi="Tahoma" w:cs="Tahoma"/>
          <w:color w:val="000000"/>
          <w:sz w:val="22"/>
          <w:szCs w:val="22"/>
        </w:rPr>
        <w:t xml:space="preserve">1) </w:t>
      </w:r>
      <w:proofErr w:type="gramStart"/>
      <w:r w:rsidR="002A2E3B" w:rsidRPr="006B2FF2">
        <w:rPr>
          <w:rFonts w:ascii="Tahoma" w:hAnsi="Tahoma" w:cs="Tahoma"/>
          <w:color w:val="000000"/>
          <w:sz w:val="22"/>
          <w:szCs w:val="22"/>
        </w:rPr>
        <w:t>ако</w:t>
      </w:r>
      <w:proofErr w:type="gramEnd"/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на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крају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сваке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школске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године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у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току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стицања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основног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образовања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и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васпитања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постигне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одличан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успех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из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свих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обавезних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предмета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изборних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програма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и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активности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прописаних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планом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и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програмом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наставе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и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учења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и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примерно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владање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и</w:t>
      </w:r>
    </w:p>
    <w:p w:rsidR="00004A58" w:rsidRPr="006B2FF2" w:rsidRDefault="00004A58" w:rsidP="00004A58">
      <w:pPr>
        <w:pStyle w:val="p0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 w:rsidRPr="006B2FF2">
        <w:rPr>
          <w:rFonts w:ascii="Tahoma" w:hAnsi="Tahoma" w:cs="Tahoma"/>
          <w:color w:val="000000"/>
          <w:sz w:val="22"/>
          <w:szCs w:val="22"/>
        </w:rPr>
        <w:lastRenderedPageBreak/>
        <w:t xml:space="preserve">2) </w:t>
      </w:r>
      <w:proofErr w:type="gramStart"/>
      <w:r w:rsidR="002A2E3B" w:rsidRPr="006B2FF2">
        <w:rPr>
          <w:rFonts w:ascii="Tahoma" w:hAnsi="Tahoma" w:cs="Tahoma"/>
          <w:color w:val="000000"/>
          <w:sz w:val="22"/>
          <w:szCs w:val="22"/>
        </w:rPr>
        <w:t>ако</w:t>
      </w:r>
      <w:proofErr w:type="gramEnd"/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добије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најмање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једну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диплому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„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Доситеј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Обрадовић</w:t>
      </w:r>
      <w:r w:rsidRPr="006B2FF2">
        <w:rPr>
          <w:rFonts w:ascii="Tahoma" w:hAnsi="Tahoma" w:cs="Tahoma"/>
          <w:color w:val="000000"/>
          <w:sz w:val="22"/>
          <w:szCs w:val="22"/>
        </w:rPr>
        <w:t>”.</w:t>
      </w:r>
    </w:p>
    <w:p w:rsidR="00004A58" w:rsidRPr="006B2FF2" w:rsidRDefault="00D023CC" w:rsidP="00004A58">
      <w:pPr>
        <w:pStyle w:val="p0"/>
        <w:shd w:val="clear" w:color="auto" w:fill="FFFFFF"/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6B2FF2">
        <w:rPr>
          <w:rFonts w:ascii="Tahoma" w:hAnsi="Tahoma" w:cs="Tahoma"/>
          <w:b/>
          <w:color w:val="000000"/>
          <w:sz w:val="22"/>
          <w:szCs w:val="22"/>
          <w:lang w:val="sr-Cyrl-RS"/>
        </w:rPr>
        <w:t xml:space="preserve">3.2. </w:t>
      </w:r>
      <w:r w:rsidR="002A2E3B" w:rsidRPr="006B2FF2">
        <w:rPr>
          <w:rFonts w:ascii="Tahoma" w:hAnsi="Tahoma" w:cs="Tahoma"/>
          <w:b/>
          <w:color w:val="000000"/>
          <w:sz w:val="22"/>
          <w:szCs w:val="22"/>
        </w:rPr>
        <w:t>Диплома</w:t>
      </w:r>
      <w:r w:rsidR="00004A58" w:rsidRPr="006B2FF2">
        <w:rPr>
          <w:rFonts w:ascii="Tahoma" w:hAnsi="Tahoma" w:cs="Tahoma"/>
          <w:b/>
          <w:color w:val="000000"/>
          <w:sz w:val="22"/>
          <w:szCs w:val="22"/>
        </w:rPr>
        <w:t xml:space="preserve"> „</w:t>
      </w:r>
      <w:r w:rsidR="002A2E3B" w:rsidRPr="006B2FF2">
        <w:rPr>
          <w:rFonts w:ascii="Tahoma" w:hAnsi="Tahoma" w:cs="Tahoma"/>
          <w:b/>
          <w:color w:val="000000"/>
          <w:sz w:val="22"/>
          <w:szCs w:val="22"/>
        </w:rPr>
        <w:t>Доситеј</w:t>
      </w:r>
      <w:r w:rsidR="00004A58" w:rsidRPr="006B2FF2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b/>
          <w:color w:val="000000"/>
          <w:sz w:val="22"/>
          <w:szCs w:val="22"/>
        </w:rPr>
        <w:t>Обрадовић</w:t>
      </w:r>
      <w:r w:rsidR="00004A58" w:rsidRPr="006B2FF2">
        <w:rPr>
          <w:rFonts w:ascii="Tahoma" w:hAnsi="Tahoma" w:cs="Tahoma"/>
          <w:b/>
          <w:color w:val="000000"/>
          <w:sz w:val="22"/>
          <w:szCs w:val="22"/>
        </w:rPr>
        <w:t>”</w:t>
      </w:r>
    </w:p>
    <w:p w:rsidR="00004A58" w:rsidRPr="006B2FF2" w:rsidRDefault="002A2E3B" w:rsidP="00004A58">
      <w:pPr>
        <w:pStyle w:val="p0"/>
        <w:shd w:val="clear" w:color="auto" w:fill="FFFFFF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6B2FF2">
        <w:rPr>
          <w:rFonts w:ascii="Tahoma" w:hAnsi="Tahoma" w:cs="Tahoma"/>
          <w:b/>
          <w:bCs/>
          <w:color w:val="000000"/>
          <w:sz w:val="22"/>
          <w:szCs w:val="22"/>
        </w:rPr>
        <w:t>Члан</w:t>
      </w:r>
      <w:r w:rsidR="00004A58" w:rsidRPr="006B2FF2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b/>
          <w:bCs/>
          <w:color w:val="000000"/>
          <w:sz w:val="22"/>
          <w:szCs w:val="22"/>
          <w:lang w:val="sr-Cyrl-RS"/>
        </w:rPr>
        <w:t>9</w:t>
      </w:r>
    </w:p>
    <w:p w:rsidR="00004A58" w:rsidRPr="006B2FF2" w:rsidRDefault="002A2E3B" w:rsidP="00004A58">
      <w:pPr>
        <w:pStyle w:val="p0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 w:rsidRPr="006B2FF2">
        <w:rPr>
          <w:rFonts w:ascii="Tahoma" w:hAnsi="Tahoma" w:cs="Tahoma"/>
          <w:color w:val="000000"/>
          <w:sz w:val="22"/>
          <w:szCs w:val="22"/>
        </w:rPr>
        <w:t>Диплома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„</w:t>
      </w:r>
      <w:r w:rsidRPr="006B2FF2">
        <w:rPr>
          <w:rFonts w:ascii="Tahoma" w:hAnsi="Tahoma" w:cs="Tahoma"/>
          <w:color w:val="000000"/>
          <w:sz w:val="22"/>
          <w:szCs w:val="22"/>
        </w:rPr>
        <w:t>Доситеј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Обрадовић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” </w:t>
      </w:r>
      <w:r w:rsidRPr="006B2FF2">
        <w:rPr>
          <w:rFonts w:ascii="Tahoma" w:hAnsi="Tahoma" w:cs="Tahoma"/>
          <w:color w:val="000000"/>
          <w:sz w:val="22"/>
          <w:szCs w:val="22"/>
        </w:rPr>
        <w:t>додељује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се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ученику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за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изузетне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резултате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из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обавезног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предмета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, </w:t>
      </w:r>
      <w:r w:rsidRPr="006B2FF2">
        <w:rPr>
          <w:rFonts w:ascii="Tahoma" w:hAnsi="Tahoma" w:cs="Tahoma"/>
          <w:color w:val="000000"/>
          <w:sz w:val="22"/>
          <w:szCs w:val="22"/>
        </w:rPr>
        <w:t>односно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изборног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програма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ако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ученик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>:</w:t>
      </w:r>
    </w:p>
    <w:p w:rsidR="00004A58" w:rsidRPr="006B2FF2" w:rsidRDefault="00004A58" w:rsidP="00004A58">
      <w:pPr>
        <w:pStyle w:val="p0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 w:rsidRPr="006B2FF2">
        <w:rPr>
          <w:rFonts w:ascii="Tahoma" w:hAnsi="Tahoma" w:cs="Tahoma"/>
          <w:color w:val="000000"/>
          <w:sz w:val="22"/>
          <w:szCs w:val="22"/>
        </w:rPr>
        <w:t xml:space="preserve">1) </w:t>
      </w:r>
      <w:proofErr w:type="gramStart"/>
      <w:r w:rsidR="002A2E3B" w:rsidRPr="006B2FF2">
        <w:rPr>
          <w:rFonts w:ascii="Tahoma" w:hAnsi="Tahoma" w:cs="Tahoma"/>
          <w:color w:val="000000"/>
          <w:sz w:val="22"/>
          <w:szCs w:val="22"/>
        </w:rPr>
        <w:t>постигне</w:t>
      </w:r>
      <w:proofErr w:type="gramEnd"/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најмање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врло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добар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општи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успех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и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примерно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владање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на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крају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сваке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школске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године</w:t>
      </w:r>
      <w:r w:rsidRPr="006B2FF2">
        <w:rPr>
          <w:rFonts w:ascii="Tahoma" w:hAnsi="Tahoma" w:cs="Tahoma"/>
          <w:color w:val="000000"/>
          <w:sz w:val="22"/>
          <w:szCs w:val="22"/>
        </w:rPr>
        <w:t>;</w:t>
      </w:r>
    </w:p>
    <w:p w:rsidR="00004A58" w:rsidRPr="006B2FF2" w:rsidRDefault="00004A58" w:rsidP="00004A58">
      <w:pPr>
        <w:pStyle w:val="p0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 w:rsidRPr="006B2FF2">
        <w:rPr>
          <w:rFonts w:ascii="Tahoma" w:hAnsi="Tahoma" w:cs="Tahoma"/>
          <w:color w:val="000000"/>
          <w:sz w:val="22"/>
          <w:szCs w:val="22"/>
        </w:rPr>
        <w:t xml:space="preserve">2) </w:t>
      </w:r>
      <w:proofErr w:type="gramStart"/>
      <w:r w:rsidR="002A2E3B" w:rsidRPr="006B2FF2">
        <w:rPr>
          <w:rFonts w:ascii="Tahoma" w:hAnsi="Tahoma" w:cs="Tahoma"/>
          <w:color w:val="000000"/>
          <w:sz w:val="22"/>
          <w:szCs w:val="22"/>
        </w:rPr>
        <w:t>постигне</w:t>
      </w:r>
      <w:proofErr w:type="gramEnd"/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одличан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успех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из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одговарајућег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обавезног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предмета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или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изборног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програма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други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страни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језик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односно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,,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истиче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се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”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из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одговарајућег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изборног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програма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на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крају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сваке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школске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године</w:t>
      </w:r>
      <w:r w:rsidRPr="006B2FF2">
        <w:rPr>
          <w:rFonts w:ascii="Tahoma" w:hAnsi="Tahoma" w:cs="Tahoma"/>
          <w:color w:val="000000"/>
          <w:sz w:val="22"/>
          <w:szCs w:val="22"/>
        </w:rPr>
        <w:t>;</w:t>
      </w:r>
    </w:p>
    <w:p w:rsidR="00004A58" w:rsidRPr="006B2FF2" w:rsidRDefault="00004A58" w:rsidP="00004A58">
      <w:pPr>
        <w:pStyle w:val="p0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 w:rsidRPr="006B2FF2">
        <w:rPr>
          <w:rFonts w:ascii="Tahoma" w:hAnsi="Tahoma" w:cs="Tahoma"/>
          <w:color w:val="000000"/>
          <w:sz w:val="22"/>
          <w:szCs w:val="22"/>
        </w:rPr>
        <w:t xml:space="preserve">3)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у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току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школовања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из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тог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обавезног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предмета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односно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изборног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програма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добије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једну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од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прве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три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награде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на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општинском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градском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окружном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републичком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или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међународном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нивоу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такмичења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из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тог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обавезног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предмета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односно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изборног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програма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у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складу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са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календаром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такмичења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и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смотри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ученика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основних</w:t>
      </w:r>
      <w:r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школа</w:t>
      </w:r>
      <w:r w:rsidRPr="006B2FF2">
        <w:rPr>
          <w:rFonts w:ascii="Tahoma" w:hAnsi="Tahoma" w:cs="Tahoma"/>
          <w:color w:val="000000"/>
          <w:sz w:val="22"/>
          <w:szCs w:val="22"/>
        </w:rPr>
        <w:t>.</w:t>
      </w:r>
    </w:p>
    <w:p w:rsidR="00004A58" w:rsidRPr="006B2FF2" w:rsidRDefault="002A2E3B" w:rsidP="00004A58">
      <w:pPr>
        <w:pStyle w:val="p0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 w:rsidRPr="006B2FF2">
        <w:rPr>
          <w:rFonts w:ascii="Tahoma" w:hAnsi="Tahoma" w:cs="Tahoma"/>
          <w:color w:val="000000"/>
          <w:sz w:val="22"/>
          <w:szCs w:val="22"/>
        </w:rPr>
        <w:t>Изузетно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, </w:t>
      </w:r>
      <w:r w:rsidRPr="006B2FF2">
        <w:rPr>
          <w:rFonts w:ascii="Tahoma" w:hAnsi="Tahoma" w:cs="Tahoma"/>
          <w:color w:val="000000"/>
          <w:sz w:val="22"/>
          <w:szCs w:val="22"/>
        </w:rPr>
        <w:t>у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случају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да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такмичење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из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одговарајућег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предмета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и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изборног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програма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није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дефинисано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календаром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такмичења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и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смотри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ученика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основне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школе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, </w:t>
      </w:r>
      <w:r w:rsidRPr="006B2FF2">
        <w:rPr>
          <w:rFonts w:ascii="Tahoma" w:hAnsi="Tahoma" w:cs="Tahoma"/>
          <w:color w:val="000000"/>
          <w:sz w:val="22"/>
          <w:szCs w:val="22"/>
        </w:rPr>
        <w:t>диплома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„</w:t>
      </w:r>
      <w:r w:rsidRPr="006B2FF2">
        <w:rPr>
          <w:rFonts w:ascii="Tahoma" w:hAnsi="Tahoma" w:cs="Tahoma"/>
          <w:color w:val="000000"/>
          <w:sz w:val="22"/>
          <w:szCs w:val="22"/>
        </w:rPr>
        <w:t>Доситеј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Обрадовић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” </w:t>
      </w:r>
      <w:r w:rsidRPr="006B2FF2">
        <w:rPr>
          <w:rFonts w:ascii="Tahoma" w:hAnsi="Tahoma" w:cs="Tahoma"/>
          <w:color w:val="000000"/>
          <w:sz w:val="22"/>
          <w:szCs w:val="22"/>
        </w:rPr>
        <w:t>додељује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се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ученику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који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поред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услова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из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става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1. </w:t>
      </w:r>
      <w:proofErr w:type="gramStart"/>
      <w:r w:rsidRPr="006B2FF2">
        <w:rPr>
          <w:rFonts w:ascii="Tahoma" w:hAnsi="Tahoma" w:cs="Tahoma"/>
          <w:color w:val="000000"/>
          <w:sz w:val="22"/>
          <w:szCs w:val="22"/>
        </w:rPr>
        <w:t>тач</w:t>
      </w:r>
      <w:proofErr w:type="gramEnd"/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. 1) </w:t>
      </w:r>
      <w:proofErr w:type="gramStart"/>
      <w:r w:rsidRPr="006B2FF2">
        <w:rPr>
          <w:rFonts w:ascii="Tahoma" w:hAnsi="Tahoma" w:cs="Tahoma"/>
          <w:color w:val="000000"/>
          <w:sz w:val="22"/>
          <w:szCs w:val="22"/>
        </w:rPr>
        <w:t>и</w:t>
      </w:r>
      <w:proofErr w:type="gramEnd"/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2) </w:t>
      </w:r>
      <w:r w:rsidRPr="006B2FF2">
        <w:rPr>
          <w:rFonts w:ascii="Tahoma" w:hAnsi="Tahoma" w:cs="Tahoma"/>
          <w:color w:val="000000"/>
          <w:sz w:val="22"/>
          <w:szCs w:val="22"/>
        </w:rPr>
        <w:t>овог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члана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, </w:t>
      </w:r>
      <w:r w:rsidRPr="006B2FF2">
        <w:rPr>
          <w:rFonts w:ascii="Tahoma" w:hAnsi="Tahoma" w:cs="Tahoma"/>
          <w:color w:val="000000"/>
          <w:sz w:val="22"/>
          <w:szCs w:val="22"/>
        </w:rPr>
        <w:t>испољи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и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постигне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потпуније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и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шире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познавање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садржаја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тог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обавезног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предмета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и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изборног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програма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него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што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је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предвиђено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планом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и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програмом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наставе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и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учења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, </w:t>
      </w:r>
      <w:r w:rsidRPr="006B2FF2">
        <w:rPr>
          <w:rFonts w:ascii="Tahoma" w:hAnsi="Tahoma" w:cs="Tahoma"/>
          <w:color w:val="000000"/>
          <w:sz w:val="22"/>
          <w:szCs w:val="22"/>
        </w:rPr>
        <w:t>а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што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је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предвиђено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школским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актима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>.</w:t>
      </w:r>
    </w:p>
    <w:p w:rsidR="00004A58" w:rsidRPr="006B2FF2" w:rsidRDefault="002A2E3B" w:rsidP="00004A58">
      <w:pPr>
        <w:pStyle w:val="p0"/>
        <w:shd w:val="clear" w:color="auto" w:fill="FFFFFF"/>
        <w:jc w:val="center"/>
        <w:rPr>
          <w:rFonts w:ascii="Tahoma" w:hAnsi="Tahoma" w:cs="Tahoma"/>
          <w:b/>
          <w:bCs/>
          <w:color w:val="000000"/>
          <w:sz w:val="22"/>
          <w:szCs w:val="22"/>
          <w:lang w:val="sr-Cyrl-RS"/>
        </w:rPr>
      </w:pPr>
      <w:r w:rsidRPr="006B2FF2">
        <w:rPr>
          <w:rFonts w:ascii="Tahoma" w:hAnsi="Tahoma" w:cs="Tahoma"/>
          <w:b/>
          <w:bCs/>
          <w:color w:val="000000"/>
          <w:sz w:val="22"/>
          <w:szCs w:val="22"/>
        </w:rPr>
        <w:t>Члан</w:t>
      </w:r>
      <w:r w:rsidR="00004A58" w:rsidRPr="006B2FF2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b/>
          <w:bCs/>
          <w:color w:val="000000"/>
          <w:sz w:val="22"/>
          <w:szCs w:val="22"/>
          <w:lang w:val="sr-Cyrl-RS"/>
        </w:rPr>
        <w:t>10</w:t>
      </w:r>
    </w:p>
    <w:p w:rsidR="00004A58" w:rsidRPr="006B2FF2" w:rsidRDefault="002A2E3B" w:rsidP="00004A58">
      <w:pPr>
        <w:pStyle w:val="p0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 w:rsidRPr="006B2FF2">
        <w:rPr>
          <w:rFonts w:ascii="Tahoma" w:hAnsi="Tahoma" w:cs="Tahoma"/>
          <w:color w:val="000000"/>
          <w:sz w:val="22"/>
          <w:szCs w:val="22"/>
        </w:rPr>
        <w:t>Ученику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се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може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се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доделити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више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диплома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„</w:t>
      </w:r>
      <w:r w:rsidRPr="006B2FF2">
        <w:rPr>
          <w:rFonts w:ascii="Tahoma" w:hAnsi="Tahoma" w:cs="Tahoma"/>
          <w:color w:val="000000"/>
          <w:sz w:val="22"/>
          <w:szCs w:val="22"/>
        </w:rPr>
        <w:t>Доситеј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Обрадовић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” </w:t>
      </w:r>
      <w:r w:rsidRPr="006B2FF2">
        <w:rPr>
          <w:rFonts w:ascii="Tahoma" w:hAnsi="Tahoma" w:cs="Tahoma"/>
          <w:color w:val="000000"/>
          <w:sz w:val="22"/>
          <w:szCs w:val="22"/>
        </w:rPr>
        <w:t>под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условима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утврђеним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овим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правилником</w:t>
      </w:r>
      <w:r w:rsidR="00004A58" w:rsidRPr="006B2FF2">
        <w:rPr>
          <w:rFonts w:ascii="Tahoma" w:hAnsi="Tahoma" w:cs="Tahoma"/>
          <w:color w:val="000000"/>
          <w:sz w:val="22"/>
          <w:szCs w:val="22"/>
        </w:rPr>
        <w:t>.</w:t>
      </w:r>
    </w:p>
    <w:p w:rsidR="006B6B39" w:rsidRPr="006B2FF2" w:rsidRDefault="006B6B39" w:rsidP="0074659E">
      <w:pPr>
        <w:pStyle w:val="p0"/>
        <w:shd w:val="clear" w:color="auto" w:fill="FFFFFF"/>
        <w:jc w:val="center"/>
        <w:rPr>
          <w:rFonts w:ascii="Tahoma" w:hAnsi="Tahoma" w:cs="Tahoma"/>
          <w:b/>
          <w:color w:val="000000"/>
          <w:sz w:val="22"/>
          <w:szCs w:val="22"/>
          <w:lang w:val="sr-Cyrl-RS"/>
        </w:rPr>
      </w:pPr>
    </w:p>
    <w:p w:rsidR="006B6B39" w:rsidRPr="006B2FF2" w:rsidRDefault="006B6B39" w:rsidP="0074659E">
      <w:pPr>
        <w:pStyle w:val="p0"/>
        <w:shd w:val="clear" w:color="auto" w:fill="FFFFFF"/>
        <w:jc w:val="center"/>
        <w:rPr>
          <w:rFonts w:ascii="Tahoma" w:hAnsi="Tahoma" w:cs="Tahoma"/>
          <w:b/>
          <w:color w:val="000000"/>
          <w:sz w:val="22"/>
          <w:szCs w:val="22"/>
          <w:lang w:val="sr-Cyrl-RS"/>
        </w:rPr>
      </w:pPr>
    </w:p>
    <w:p w:rsidR="00004A58" w:rsidRPr="006B2FF2" w:rsidRDefault="00DF0750" w:rsidP="0074659E">
      <w:pPr>
        <w:pStyle w:val="p0"/>
        <w:shd w:val="clear" w:color="auto" w:fill="FFFFFF"/>
        <w:jc w:val="center"/>
        <w:rPr>
          <w:rFonts w:ascii="Tahoma" w:hAnsi="Tahoma" w:cs="Tahoma"/>
          <w:b/>
          <w:color w:val="000000"/>
          <w:sz w:val="22"/>
          <w:szCs w:val="22"/>
          <w:lang w:val="sr-Cyrl-RS"/>
        </w:rPr>
      </w:pPr>
      <w:r w:rsidRPr="006B2FF2">
        <w:rPr>
          <w:rFonts w:ascii="Tahoma" w:hAnsi="Tahoma" w:cs="Tahoma"/>
          <w:b/>
          <w:color w:val="000000"/>
          <w:sz w:val="22"/>
          <w:szCs w:val="22"/>
          <w:lang w:val="sr-Cyrl-RS"/>
        </w:rPr>
        <w:t xml:space="preserve">5. </w:t>
      </w:r>
      <w:r w:rsidR="0074659E" w:rsidRPr="006B2FF2">
        <w:rPr>
          <w:rFonts w:ascii="Tahoma" w:hAnsi="Tahoma" w:cs="Tahoma"/>
          <w:b/>
          <w:color w:val="000000"/>
          <w:sz w:val="22"/>
          <w:szCs w:val="22"/>
          <w:lang w:val="sr-Cyrl-RS"/>
        </w:rPr>
        <w:t>Додела дипломе</w:t>
      </w:r>
    </w:p>
    <w:p w:rsidR="0074659E" w:rsidRPr="006B2FF2" w:rsidRDefault="0074659E" w:rsidP="0074659E">
      <w:pPr>
        <w:pStyle w:val="p0"/>
        <w:shd w:val="clear" w:color="auto" w:fill="FFFFFF"/>
        <w:jc w:val="center"/>
        <w:rPr>
          <w:rFonts w:ascii="Tahoma" w:hAnsi="Tahoma" w:cs="Tahoma"/>
          <w:b/>
          <w:color w:val="000000"/>
          <w:sz w:val="22"/>
          <w:szCs w:val="22"/>
          <w:lang w:val="sr-Cyrl-RS"/>
        </w:rPr>
      </w:pPr>
      <w:r w:rsidRPr="006B2FF2">
        <w:rPr>
          <w:rFonts w:ascii="Tahoma" w:hAnsi="Tahoma" w:cs="Tahoma"/>
          <w:b/>
          <w:color w:val="000000"/>
          <w:sz w:val="22"/>
          <w:szCs w:val="22"/>
          <w:lang w:val="sr-Cyrl-RS"/>
        </w:rPr>
        <w:t xml:space="preserve">Члан </w:t>
      </w:r>
      <w:r w:rsidR="002A2E3B" w:rsidRPr="006B2FF2">
        <w:rPr>
          <w:rFonts w:ascii="Tahoma" w:hAnsi="Tahoma" w:cs="Tahoma"/>
          <w:b/>
          <w:color w:val="000000"/>
          <w:sz w:val="22"/>
          <w:szCs w:val="22"/>
          <w:lang w:val="sr-Cyrl-RS"/>
        </w:rPr>
        <w:t>11</w:t>
      </w:r>
    </w:p>
    <w:p w:rsidR="0074659E" w:rsidRPr="006B2FF2" w:rsidRDefault="002A2E3B" w:rsidP="0074659E">
      <w:pPr>
        <w:pStyle w:val="p0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 w:rsidRPr="006B2FF2">
        <w:rPr>
          <w:rFonts w:ascii="Tahoma" w:hAnsi="Tahoma" w:cs="Tahoma"/>
          <w:color w:val="000000"/>
          <w:sz w:val="22"/>
          <w:szCs w:val="22"/>
        </w:rPr>
        <w:t>Одељењски</w:t>
      </w:r>
      <w:r w:rsidR="0074659E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старешина</w:t>
      </w:r>
      <w:r w:rsidR="0074659E" w:rsidRPr="006B2FF2">
        <w:rPr>
          <w:rFonts w:ascii="Tahoma" w:hAnsi="Tahoma" w:cs="Tahoma"/>
          <w:color w:val="000000"/>
          <w:sz w:val="22"/>
          <w:szCs w:val="22"/>
        </w:rPr>
        <w:t xml:space="preserve">, </w:t>
      </w:r>
      <w:r w:rsidRPr="006B2FF2">
        <w:rPr>
          <w:rFonts w:ascii="Tahoma" w:hAnsi="Tahoma" w:cs="Tahoma"/>
          <w:color w:val="000000"/>
          <w:sz w:val="22"/>
          <w:szCs w:val="22"/>
        </w:rPr>
        <w:t>односно</w:t>
      </w:r>
      <w:r w:rsidR="0074659E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предметни</w:t>
      </w:r>
      <w:r w:rsidR="0074659E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наставник</w:t>
      </w:r>
      <w:r w:rsidR="0074659E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предлаже</w:t>
      </w:r>
      <w:r w:rsidR="0074659E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ученика</w:t>
      </w:r>
      <w:r w:rsidR="0074659E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за</w:t>
      </w:r>
      <w:r w:rsidR="0074659E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доделу</w:t>
      </w:r>
      <w:r w:rsidR="0074659E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диплома</w:t>
      </w:r>
      <w:r w:rsidR="0074659E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прописаних</w:t>
      </w:r>
      <w:r w:rsidR="0074659E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овим</w:t>
      </w:r>
      <w:r w:rsidR="0074659E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правилником</w:t>
      </w:r>
      <w:r w:rsidR="0074659E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на</w:t>
      </w:r>
      <w:r w:rsidR="0074659E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крају</w:t>
      </w:r>
      <w:r w:rsidR="0074659E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основног</w:t>
      </w:r>
      <w:r w:rsidR="0074659E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образовања</w:t>
      </w:r>
      <w:r w:rsidR="0074659E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и</w:t>
      </w:r>
      <w:r w:rsidR="0074659E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васпитања</w:t>
      </w:r>
      <w:r w:rsidR="0074659E" w:rsidRPr="006B2FF2">
        <w:rPr>
          <w:rFonts w:ascii="Tahoma" w:hAnsi="Tahoma" w:cs="Tahoma"/>
          <w:color w:val="000000"/>
          <w:sz w:val="22"/>
          <w:szCs w:val="22"/>
        </w:rPr>
        <w:t>.</w:t>
      </w:r>
    </w:p>
    <w:p w:rsidR="0074659E" w:rsidRPr="006B2FF2" w:rsidRDefault="002A2E3B" w:rsidP="0074659E">
      <w:pPr>
        <w:pStyle w:val="p0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 w:rsidRPr="006B2FF2">
        <w:rPr>
          <w:rFonts w:ascii="Tahoma" w:hAnsi="Tahoma" w:cs="Tahoma"/>
          <w:color w:val="000000"/>
          <w:sz w:val="22"/>
          <w:szCs w:val="22"/>
        </w:rPr>
        <w:t>Одељењско</w:t>
      </w:r>
      <w:r w:rsidR="0074659E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веће</w:t>
      </w:r>
      <w:r w:rsidR="0074659E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утврђује</w:t>
      </w:r>
      <w:r w:rsidR="0074659E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да</w:t>
      </w:r>
      <w:r w:rsidR="0074659E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ли</w:t>
      </w:r>
      <w:r w:rsidR="0074659E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ученик</w:t>
      </w:r>
      <w:r w:rsidR="0074659E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испуњава</w:t>
      </w:r>
      <w:r w:rsidR="0074659E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услове</w:t>
      </w:r>
      <w:r w:rsidR="0074659E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прописане</w:t>
      </w:r>
      <w:r w:rsidR="0074659E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овим</w:t>
      </w:r>
      <w:r w:rsidR="0074659E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правилником</w:t>
      </w:r>
      <w:r w:rsidR="0074659E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за</w:t>
      </w:r>
      <w:r w:rsidR="0074659E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додељивање</w:t>
      </w:r>
      <w:r w:rsidR="0074659E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одговарајуће</w:t>
      </w:r>
      <w:r w:rsidR="0074659E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дипломе</w:t>
      </w:r>
      <w:r w:rsidR="0074659E" w:rsidRPr="006B2FF2">
        <w:rPr>
          <w:rFonts w:ascii="Tahoma" w:hAnsi="Tahoma" w:cs="Tahoma"/>
          <w:color w:val="000000"/>
          <w:sz w:val="22"/>
          <w:szCs w:val="22"/>
        </w:rPr>
        <w:t>.</w:t>
      </w:r>
    </w:p>
    <w:p w:rsidR="0074659E" w:rsidRPr="006B2FF2" w:rsidRDefault="002A2E3B" w:rsidP="0074659E">
      <w:pPr>
        <w:pStyle w:val="p0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 w:rsidRPr="006B2FF2">
        <w:rPr>
          <w:rFonts w:ascii="Tahoma" w:hAnsi="Tahoma" w:cs="Tahoma"/>
          <w:color w:val="000000"/>
          <w:sz w:val="22"/>
          <w:szCs w:val="22"/>
        </w:rPr>
        <w:t>Наставничко</w:t>
      </w:r>
      <w:r w:rsidR="0074659E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веће</w:t>
      </w:r>
      <w:r w:rsidR="0074659E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школе</w:t>
      </w:r>
      <w:r w:rsidR="0074659E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доноси</w:t>
      </w:r>
      <w:r w:rsidR="0074659E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одлуку</w:t>
      </w:r>
      <w:r w:rsidR="0074659E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о</w:t>
      </w:r>
      <w:r w:rsidR="0074659E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додели</w:t>
      </w:r>
      <w:r w:rsidR="0074659E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2FF2">
        <w:rPr>
          <w:rFonts w:ascii="Tahoma" w:hAnsi="Tahoma" w:cs="Tahoma"/>
          <w:color w:val="000000"/>
          <w:sz w:val="22"/>
          <w:szCs w:val="22"/>
        </w:rPr>
        <w:t>дипломе</w:t>
      </w:r>
      <w:r w:rsidR="0074659E" w:rsidRPr="006B2FF2">
        <w:rPr>
          <w:rFonts w:ascii="Tahoma" w:hAnsi="Tahoma" w:cs="Tahoma"/>
          <w:color w:val="000000"/>
          <w:sz w:val="22"/>
          <w:szCs w:val="22"/>
        </w:rPr>
        <w:t>.</w:t>
      </w:r>
    </w:p>
    <w:p w:rsidR="00004A58" w:rsidRPr="006B2FF2" w:rsidRDefault="00D023CC" w:rsidP="00004A5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lang w:val="sr-Cyrl-RS"/>
        </w:rPr>
      </w:pPr>
      <w:r w:rsidRPr="006B2FF2">
        <w:rPr>
          <w:rFonts w:ascii="Tahoma" w:eastAsia="Times New Roman" w:hAnsi="Tahoma" w:cs="Tahoma"/>
          <w:b/>
          <w:lang w:val="sr-Cyrl-RS"/>
        </w:rPr>
        <w:lastRenderedPageBreak/>
        <w:t>4</w:t>
      </w:r>
      <w:r w:rsidR="00DF0750" w:rsidRPr="006B2FF2">
        <w:rPr>
          <w:rFonts w:ascii="Tahoma" w:eastAsia="Times New Roman" w:hAnsi="Tahoma" w:cs="Tahoma"/>
          <w:b/>
          <w:lang w:val="sr-Cyrl-RS"/>
        </w:rPr>
        <w:t>.</w:t>
      </w:r>
      <w:r w:rsidRPr="006B2FF2">
        <w:rPr>
          <w:rFonts w:ascii="Tahoma" w:eastAsia="Times New Roman" w:hAnsi="Tahoma" w:cs="Tahoma"/>
          <w:b/>
          <w:lang w:val="sr-Cyrl-RS"/>
        </w:rPr>
        <w:t xml:space="preserve"> </w:t>
      </w:r>
      <w:r w:rsidR="0074659E" w:rsidRPr="006B2FF2">
        <w:rPr>
          <w:rFonts w:ascii="Tahoma" w:eastAsia="Times New Roman" w:hAnsi="Tahoma" w:cs="Tahoma"/>
          <w:b/>
          <w:lang w:val="sr-Cyrl-RS"/>
        </w:rPr>
        <w:t>Ученик генерације</w:t>
      </w:r>
    </w:p>
    <w:p w:rsidR="007E5D80" w:rsidRPr="006B2FF2" w:rsidRDefault="007E5D80" w:rsidP="007E5D8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lang w:val="sr-Cyrl-RS"/>
        </w:rPr>
      </w:pPr>
      <w:r w:rsidRPr="006B2FF2">
        <w:rPr>
          <w:rFonts w:ascii="Tahoma" w:eastAsia="Times New Roman" w:hAnsi="Tahoma" w:cs="Tahoma"/>
          <w:b/>
          <w:bCs/>
        </w:rPr>
        <w:t xml:space="preserve">Члан </w:t>
      </w:r>
      <w:r w:rsidR="002A2E3B" w:rsidRPr="006B2FF2">
        <w:rPr>
          <w:rFonts w:ascii="Tahoma" w:eastAsia="Times New Roman" w:hAnsi="Tahoma" w:cs="Tahoma"/>
          <w:b/>
          <w:bCs/>
          <w:lang w:val="sr-Cyrl-RS"/>
        </w:rPr>
        <w:t>12</w:t>
      </w:r>
    </w:p>
    <w:p w:rsidR="007E5D80" w:rsidRPr="006B2FF2" w:rsidRDefault="007E5D80" w:rsidP="002A2E3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</w:rPr>
        <w:t xml:space="preserve">Похвала "Ученик генерације" додељује се ученику завршног разреда, на крају наставне године, под условом да је ученик: </w:t>
      </w:r>
    </w:p>
    <w:p w:rsidR="007E5D80" w:rsidRPr="006B2FF2" w:rsidRDefault="007E5D80" w:rsidP="002A2E3B">
      <w:pPr>
        <w:pStyle w:val="p0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 w:rsidRPr="006B2FF2">
        <w:rPr>
          <w:rFonts w:ascii="Tahoma" w:hAnsi="Tahoma" w:cs="Tahoma"/>
          <w:sz w:val="22"/>
          <w:szCs w:val="22"/>
        </w:rPr>
        <w:t xml:space="preserve">1) </w:t>
      </w:r>
      <w:proofErr w:type="gramStart"/>
      <w:r w:rsidR="002A2E3B" w:rsidRPr="006B2FF2">
        <w:rPr>
          <w:rFonts w:ascii="Tahoma" w:hAnsi="Tahoma" w:cs="Tahoma"/>
          <w:color w:val="000000"/>
          <w:sz w:val="22"/>
          <w:szCs w:val="22"/>
        </w:rPr>
        <w:t>на</w:t>
      </w:r>
      <w:proofErr w:type="gramEnd"/>
      <w:r w:rsidR="00BC1B6C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крају</w:t>
      </w:r>
      <w:r w:rsidR="00BC1B6C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сваке</w:t>
      </w:r>
      <w:r w:rsidR="00BC1B6C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школске</w:t>
      </w:r>
      <w:r w:rsidR="00BC1B6C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године</w:t>
      </w:r>
      <w:r w:rsidR="00BC1B6C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у</w:t>
      </w:r>
      <w:r w:rsidR="00BC1B6C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току</w:t>
      </w:r>
      <w:r w:rsidR="00BC1B6C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стицања</w:t>
      </w:r>
      <w:r w:rsidR="00BC1B6C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основног</w:t>
      </w:r>
      <w:r w:rsidR="00BC1B6C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образовања</w:t>
      </w:r>
      <w:r w:rsidR="007B76C3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и</w:t>
      </w:r>
      <w:r w:rsidR="007B76C3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васпитања</w:t>
      </w:r>
      <w:r w:rsidR="007B76C3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постигн</w:t>
      </w:r>
      <w:r w:rsidR="007B76C3" w:rsidRPr="006B2FF2">
        <w:rPr>
          <w:rFonts w:ascii="Tahoma" w:hAnsi="Tahoma" w:cs="Tahoma"/>
          <w:color w:val="000000"/>
          <w:sz w:val="22"/>
          <w:szCs w:val="22"/>
        </w:rPr>
        <w:t>ао</w:t>
      </w:r>
      <w:r w:rsidR="00BC1B6C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одличан</w:t>
      </w:r>
      <w:r w:rsidR="00BC1B6C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успех</w:t>
      </w:r>
      <w:r w:rsidR="00BC1B6C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из</w:t>
      </w:r>
      <w:r w:rsidR="00BC1B6C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свих</w:t>
      </w:r>
      <w:r w:rsidR="00BC1B6C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обавезних</w:t>
      </w:r>
      <w:r w:rsidR="00BC1B6C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предмета</w:t>
      </w:r>
      <w:r w:rsidR="00BC1B6C" w:rsidRPr="006B2FF2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изборних</w:t>
      </w:r>
      <w:r w:rsidR="00BC1B6C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програма</w:t>
      </w:r>
      <w:r w:rsidR="00BC1B6C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и</w:t>
      </w:r>
      <w:r w:rsidR="00BC1B6C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активности</w:t>
      </w:r>
      <w:r w:rsidR="00BC1B6C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прописаних</w:t>
      </w:r>
      <w:r w:rsidR="00BC1B6C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планом</w:t>
      </w:r>
      <w:r w:rsidR="00BC1B6C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и</w:t>
      </w:r>
      <w:r w:rsidR="00BC1B6C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програмом</w:t>
      </w:r>
      <w:r w:rsidR="00BC1B6C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наставе</w:t>
      </w:r>
      <w:r w:rsidR="00BC1B6C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и</w:t>
      </w:r>
      <w:r w:rsidR="00BC1B6C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учења</w:t>
      </w:r>
      <w:r w:rsidR="00BC1B6C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и</w:t>
      </w:r>
      <w:r w:rsidR="00BC1B6C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примерно</w:t>
      </w:r>
      <w:r w:rsidR="00BC1B6C" w:rsidRPr="006B2F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A2E3B" w:rsidRPr="006B2FF2">
        <w:rPr>
          <w:rFonts w:ascii="Tahoma" w:hAnsi="Tahoma" w:cs="Tahoma"/>
          <w:color w:val="000000"/>
          <w:sz w:val="22"/>
          <w:szCs w:val="22"/>
        </w:rPr>
        <w:t>владање</w:t>
      </w:r>
      <w:r w:rsidR="00177830" w:rsidRPr="006B2FF2">
        <w:rPr>
          <w:rFonts w:ascii="Tahoma" w:hAnsi="Tahoma" w:cs="Tahoma"/>
          <w:color w:val="000000"/>
          <w:sz w:val="22"/>
          <w:szCs w:val="22"/>
          <w:lang w:val="sr-Cyrl-RS"/>
        </w:rPr>
        <w:t xml:space="preserve"> из реда носилаца дипломе „Вук Караџић“</w:t>
      </w:r>
      <w:r w:rsidRPr="006B2FF2">
        <w:rPr>
          <w:rFonts w:ascii="Tahoma" w:hAnsi="Tahoma" w:cs="Tahoma"/>
          <w:sz w:val="22"/>
          <w:szCs w:val="22"/>
        </w:rPr>
        <w:t xml:space="preserve">; </w:t>
      </w:r>
    </w:p>
    <w:p w:rsidR="007E5D80" w:rsidRPr="006B2FF2" w:rsidRDefault="007E5D80" w:rsidP="002A2E3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</w:rPr>
        <w:t xml:space="preserve">2) </w:t>
      </w:r>
      <w:proofErr w:type="gramStart"/>
      <w:r w:rsidRPr="006B2FF2">
        <w:rPr>
          <w:rFonts w:ascii="Tahoma" w:eastAsia="Times New Roman" w:hAnsi="Tahoma" w:cs="Tahoma"/>
        </w:rPr>
        <w:t>да</w:t>
      </w:r>
      <w:proofErr w:type="gramEnd"/>
      <w:r w:rsidRPr="006B2FF2">
        <w:rPr>
          <w:rFonts w:ascii="Tahoma" w:eastAsia="Times New Roman" w:hAnsi="Tahoma" w:cs="Tahoma"/>
        </w:rPr>
        <w:t xml:space="preserve"> се у току школовања истицао у ваннаставним активностима; </w:t>
      </w:r>
    </w:p>
    <w:p w:rsidR="007E5D80" w:rsidRPr="006B2FF2" w:rsidRDefault="007E5D80" w:rsidP="002A2E3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</w:rPr>
        <w:t xml:space="preserve">3) </w:t>
      </w:r>
      <w:proofErr w:type="gramStart"/>
      <w:r w:rsidRPr="006B2FF2">
        <w:rPr>
          <w:rFonts w:ascii="Tahoma" w:eastAsia="Times New Roman" w:hAnsi="Tahoma" w:cs="Tahoma"/>
        </w:rPr>
        <w:t>да</w:t>
      </w:r>
      <w:proofErr w:type="gramEnd"/>
      <w:r w:rsidRPr="006B2FF2">
        <w:rPr>
          <w:rFonts w:ascii="Tahoma" w:eastAsia="Times New Roman" w:hAnsi="Tahoma" w:cs="Tahoma"/>
        </w:rPr>
        <w:t xml:space="preserve"> се у току школовања истицао у пружању помоћи другим ученицима, развијању односа другарског поверења, отворености, искрености међу ученицима и да ужива поверење међу својим друговима; </w:t>
      </w:r>
    </w:p>
    <w:p w:rsidR="007E5D80" w:rsidRPr="006B2FF2" w:rsidRDefault="007E5D80" w:rsidP="002A2E3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</w:rPr>
        <w:t xml:space="preserve">4) </w:t>
      </w:r>
      <w:proofErr w:type="gramStart"/>
      <w:r w:rsidRPr="006B2FF2">
        <w:rPr>
          <w:rFonts w:ascii="Tahoma" w:eastAsia="Times New Roman" w:hAnsi="Tahoma" w:cs="Tahoma"/>
        </w:rPr>
        <w:t>да</w:t>
      </w:r>
      <w:proofErr w:type="gramEnd"/>
      <w:r w:rsidRPr="006B2FF2">
        <w:rPr>
          <w:rFonts w:ascii="Tahoma" w:eastAsia="Times New Roman" w:hAnsi="Tahoma" w:cs="Tahoma"/>
        </w:rPr>
        <w:t xml:space="preserve"> је у току школовања имао правилан и коректан однос према наставницима, стручним сарадницима и другим запосленима у Школи, као и према родитељима других ученика. </w:t>
      </w:r>
    </w:p>
    <w:p w:rsidR="006F61E3" w:rsidRPr="006B2FF2" w:rsidRDefault="006F61E3" w:rsidP="002A2E3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</w:rPr>
        <w:t xml:space="preserve">5) </w:t>
      </w:r>
      <w:proofErr w:type="gramStart"/>
      <w:r w:rsidRPr="006B2FF2">
        <w:rPr>
          <w:rFonts w:ascii="Tahoma" w:eastAsia="Times New Roman" w:hAnsi="Tahoma" w:cs="Tahoma"/>
        </w:rPr>
        <w:t>да</w:t>
      </w:r>
      <w:proofErr w:type="gramEnd"/>
      <w:r w:rsidRPr="006B2FF2">
        <w:rPr>
          <w:rFonts w:ascii="Tahoma" w:eastAsia="Times New Roman" w:hAnsi="Tahoma" w:cs="Tahoma"/>
        </w:rPr>
        <w:t xml:space="preserve"> је остварио највећи број бодова по следећим критеријумима и то: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418"/>
        <w:gridCol w:w="2356"/>
        <w:gridCol w:w="2356"/>
        <w:gridCol w:w="2492"/>
      </w:tblGrid>
      <w:tr w:rsidR="006F61E3" w:rsidRPr="006B2FF2" w:rsidTr="006F61E3">
        <w:tc>
          <w:tcPr>
            <w:tcW w:w="2418" w:type="dxa"/>
          </w:tcPr>
          <w:p w:rsidR="006F61E3" w:rsidRPr="006B2FF2" w:rsidRDefault="006F61E3" w:rsidP="00AE359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</w:pPr>
            <w:r w:rsidRPr="006B2FF2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Ниво такмичења</w:t>
            </w:r>
          </w:p>
        </w:tc>
        <w:tc>
          <w:tcPr>
            <w:tcW w:w="2356" w:type="dxa"/>
          </w:tcPr>
          <w:p w:rsidR="006F61E3" w:rsidRPr="006B2FF2" w:rsidRDefault="00854BCF" w:rsidP="00AE359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</w:pPr>
            <w:r w:rsidRPr="006B2FF2">
              <w:rPr>
                <w:rFonts w:ascii="Tahoma" w:hAnsi="Tahoma" w:cs="Tahoma"/>
                <w:b/>
                <w:bCs/>
                <w:sz w:val="22"/>
                <w:szCs w:val="22"/>
              </w:rPr>
              <w:t>I</w:t>
            </w:r>
            <w:r w:rsidR="006F61E3" w:rsidRPr="006B2FF2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6F61E3" w:rsidRPr="006B2FF2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место</w:t>
            </w:r>
          </w:p>
        </w:tc>
        <w:tc>
          <w:tcPr>
            <w:tcW w:w="2356" w:type="dxa"/>
          </w:tcPr>
          <w:p w:rsidR="006F61E3" w:rsidRPr="006B2FF2" w:rsidRDefault="00854BCF" w:rsidP="00AE359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</w:pPr>
            <w:r w:rsidRPr="006B2FF2">
              <w:rPr>
                <w:rFonts w:ascii="Tahoma" w:hAnsi="Tahoma" w:cs="Tahoma"/>
                <w:b/>
                <w:bCs/>
                <w:sz w:val="22"/>
                <w:szCs w:val="22"/>
              </w:rPr>
              <w:t>II</w:t>
            </w:r>
            <w:r w:rsidR="006F61E3" w:rsidRPr="006B2FF2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6F61E3" w:rsidRPr="006B2FF2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место</w:t>
            </w:r>
          </w:p>
        </w:tc>
        <w:tc>
          <w:tcPr>
            <w:tcW w:w="2492" w:type="dxa"/>
          </w:tcPr>
          <w:p w:rsidR="006F61E3" w:rsidRPr="006B2FF2" w:rsidRDefault="00854BCF" w:rsidP="00AE359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</w:pPr>
            <w:r w:rsidRPr="006B2FF2">
              <w:rPr>
                <w:rFonts w:ascii="Tahoma" w:hAnsi="Tahoma" w:cs="Tahoma"/>
                <w:b/>
                <w:bCs/>
                <w:sz w:val="22"/>
                <w:szCs w:val="22"/>
              </w:rPr>
              <w:t>III</w:t>
            </w:r>
            <w:r w:rsidR="006F61E3" w:rsidRPr="006B2FF2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6F61E3" w:rsidRPr="006B2FF2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место</w:t>
            </w:r>
          </w:p>
        </w:tc>
      </w:tr>
      <w:tr w:rsidR="006F61E3" w:rsidRPr="006B2FF2" w:rsidTr="006F61E3">
        <w:tc>
          <w:tcPr>
            <w:tcW w:w="2418" w:type="dxa"/>
          </w:tcPr>
          <w:p w:rsidR="006F61E3" w:rsidRPr="006B2FF2" w:rsidRDefault="006F61E3" w:rsidP="00A77570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6B2FF2">
              <w:rPr>
                <w:rFonts w:ascii="Tahoma" w:hAnsi="Tahoma" w:cs="Tahoma"/>
                <w:sz w:val="22"/>
                <w:szCs w:val="22"/>
                <w:lang w:val="sr-Cyrl-CS"/>
              </w:rPr>
              <w:t>Општинско</w:t>
            </w:r>
          </w:p>
        </w:tc>
        <w:tc>
          <w:tcPr>
            <w:tcW w:w="2356" w:type="dxa"/>
          </w:tcPr>
          <w:p w:rsidR="006F61E3" w:rsidRPr="006B2FF2" w:rsidRDefault="006F61E3" w:rsidP="00A77570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6B2FF2">
              <w:rPr>
                <w:rFonts w:ascii="Tahoma" w:hAnsi="Tahoma" w:cs="Tahoma"/>
                <w:sz w:val="22"/>
                <w:szCs w:val="22"/>
              </w:rPr>
              <w:t>5 бодова</w:t>
            </w:r>
          </w:p>
        </w:tc>
        <w:tc>
          <w:tcPr>
            <w:tcW w:w="2356" w:type="dxa"/>
          </w:tcPr>
          <w:p w:rsidR="006F61E3" w:rsidRPr="006B2FF2" w:rsidRDefault="006F61E3" w:rsidP="00A77570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6B2FF2">
              <w:rPr>
                <w:rFonts w:ascii="Tahoma" w:hAnsi="Tahoma" w:cs="Tahoma"/>
                <w:sz w:val="22"/>
                <w:szCs w:val="22"/>
              </w:rPr>
              <w:t>3 бода</w:t>
            </w:r>
          </w:p>
        </w:tc>
        <w:tc>
          <w:tcPr>
            <w:tcW w:w="2492" w:type="dxa"/>
          </w:tcPr>
          <w:p w:rsidR="006F61E3" w:rsidRPr="006B2FF2" w:rsidRDefault="006F61E3" w:rsidP="00A77570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6B2FF2">
              <w:rPr>
                <w:rFonts w:ascii="Tahoma" w:hAnsi="Tahoma" w:cs="Tahoma"/>
                <w:sz w:val="22"/>
                <w:szCs w:val="22"/>
              </w:rPr>
              <w:t>1 бод</w:t>
            </w:r>
          </w:p>
        </w:tc>
      </w:tr>
      <w:tr w:rsidR="006F61E3" w:rsidRPr="006B2FF2" w:rsidTr="006F61E3">
        <w:tc>
          <w:tcPr>
            <w:tcW w:w="2418" w:type="dxa"/>
          </w:tcPr>
          <w:p w:rsidR="006F61E3" w:rsidRPr="006B2FF2" w:rsidRDefault="006F61E3" w:rsidP="00A77570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6B2FF2">
              <w:rPr>
                <w:rFonts w:ascii="Tahoma" w:hAnsi="Tahoma" w:cs="Tahoma"/>
                <w:sz w:val="22"/>
                <w:szCs w:val="22"/>
                <w:lang w:val="sr-Cyrl-CS"/>
              </w:rPr>
              <w:t>Окружно</w:t>
            </w:r>
          </w:p>
        </w:tc>
        <w:tc>
          <w:tcPr>
            <w:tcW w:w="2356" w:type="dxa"/>
          </w:tcPr>
          <w:p w:rsidR="006F61E3" w:rsidRPr="006B2FF2" w:rsidRDefault="006F61E3" w:rsidP="00A77570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6B2FF2">
              <w:rPr>
                <w:rFonts w:ascii="Tahoma" w:hAnsi="Tahoma" w:cs="Tahoma"/>
                <w:sz w:val="22"/>
                <w:szCs w:val="22"/>
              </w:rPr>
              <w:t>10 бодова</w:t>
            </w:r>
          </w:p>
        </w:tc>
        <w:tc>
          <w:tcPr>
            <w:tcW w:w="2356" w:type="dxa"/>
          </w:tcPr>
          <w:p w:rsidR="006F61E3" w:rsidRPr="006B2FF2" w:rsidRDefault="006F61E3" w:rsidP="00A77570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6B2FF2">
              <w:rPr>
                <w:rFonts w:ascii="Tahoma" w:hAnsi="Tahoma" w:cs="Tahoma"/>
                <w:sz w:val="22"/>
                <w:szCs w:val="22"/>
              </w:rPr>
              <w:t>7 бодова</w:t>
            </w:r>
          </w:p>
        </w:tc>
        <w:tc>
          <w:tcPr>
            <w:tcW w:w="2492" w:type="dxa"/>
          </w:tcPr>
          <w:p w:rsidR="006F61E3" w:rsidRPr="006B2FF2" w:rsidRDefault="006F61E3" w:rsidP="00A77570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6B2FF2">
              <w:rPr>
                <w:rFonts w:ascii="Tahoma" w:hAnsi="Tahoma" w:cs="Tahoma"/>
                <w:sz w:val="22"/>
                <w:szCs w:val="22"/>
              </w:rPr>
              <w:t>5 бодова</w:t>
            </w:r>
          </w:p>
        </w:tc>
      </w:tr>
      <w:tr w:rsidR="006F61E3" w:rsidRPr="006B2FF2" w:rsidTr="006F61E3">
        <w:tc>
          <w:tcPr>
            <w:tcW w:w="2418" w:type="dxa"/>
          </w:tcPr>
          <w:p w:rsidR="006F61E3" w:rsidRPr="006B2FF2" w:rsidRDefault="006F61E3" w:rsidP="00A77570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6B2FF2">
              <w:rPr>
                <w:rFonts w:ascii="Tahoma" w:hAnsi="Tahoma" w:cs="Tahoma"/>
                <w:sz w:val="22"/>
                <w:szCs w:val="22"/>
                <w:lang w:val="sr-Cyrl-CS"/>
              </w:rPr>
              <w:t>Републичко</w:t>
            </w:r>
          </w:p>
        </w:tc>
        <w:tc>
          <w:tcPr>
            <w:tcW w:w="2356" w:type="dxa"/>
          </w:tcPr>
          <w:p w:rsidR="006F61E3" w:rsidRPr="006B2FF2" w:rsidRDefault="006F61E3" w:rsidP="00A77570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6B2FF2">
              <w:rPr>
                <w:rFonts w:ascii="Tahoma" w:hAnsi="Tahoma" w:cs="Tahoma"/>
                <w:sz w:val="22"/>
                <w:szCs w:val="22"/>
              </w:rPr>
              <w:t>20 бодова</w:t>
            </w:r>
          </w:p>
        </w:tc>
        <w:tc>
          <w:tcPr>
            <w:tcW w:w="2356" w:type="dxa"/>
          </w:tcPr>
          <w:p w:rsidR="006F61E3" w:rsidRPr="006B2FF2" w:rsidRDefault="006F61E3" w:rsidP="00A77570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6B2FF2">
              <w:rPr>
                <w:rFonts w:ascii="Tahoma" w:hAnsi="Tahoma" w:cs="Tahoma"/>
                <w:sz w:val="22"/>
                <w:szCs w:val="22"/>
              </w:rPr>
              <w:t>17 бодова</w:t>
            </w:r>
          </w:p>
        </w:tc>
        <w:tc>
          <w:tcPr>
            <w:tcW w:w="2492" w:type="dxa"/>
          </w:tcPr>
          <w:p w:rsidR="006F61E3" w:rsidRPr="006B2FF2" w:rsidRDefault="006F61E3" w:rsidP="00A77570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6B2FF2">
              <w:rPr>
                <w:rFonts w:ascii="Tahoma" w:hAnsi="Tahoma" w:cs="Tahoma"/>
                <w:sz w:val="22"/>
                <w:szCs w:val="22"/>
              </w:rPr>
              <w:t>одова</w:t>
            </w:r>
          </w:p>
        </w:tc>
      </w:tr>
    </w:tbl>
    <w:p w:rsidR="006F61E3" w:rsidRPr="006B2FF2" w:rsidRDefault="006F61E3" w:rsidP="002A2E3B">
      <w:pPr>
        <w:jc w:val="both"/>
        <w:rPr>
          <w:rFonts w:ascii="Tahoma" w:hAnsi="Tahoma" w:cs="Tahoma"/>
        </w:rPr>
      </w:pPr>
      <w:r w:rsidRPr="006B2FF2">
        <w:rPr>
          <w:rFonts w:ascii="Tahoma" w:hAnsi="Tahoma" w:cs="Tahoma"/>
          <w:lang w:val="sr-Cyrl-CS"/>
        </w:rPr>
        <w:t>*</w:t>
      </w:r>
      <w:r w:rsidRPr="006B2FF2">
        <w:rPr>
          <w:rFonts w:ascii="Tahoma" w:hAnsi="Tahoma" w:cs="Tahoma"/>
        </w:rPr>
        <w:t>Када према пропозицијама такмичења није одређено освојено место-</w:t>
      </w:r>
      <w:r w:rsidRPr="006B2FF2">
        <w:rPr>
          <w:rFonts w:ascii="Tahoma" w:hAnsi="Tahoma" w:cs="Tahoma"/>
          <w:lang w:val="sr-Cyrl-CS"/>
        </w:rPr>
        <w:t xml:space="preserve"> пласман на окружно такмичење- 3 бода</w:t>
      </w:r>
      <w:r w:rsidR="005F090E" w:rsidRPr="006B2FF2">
        <w:rPr>
          <w:rFonts w:ascii="Tahoma" w:hAnsi="Tahoma" w:cs="Tahoma"/>
          <w:lang w:val="sr-Cyrl-CS"/>
        </w:rPr>
        <w:t xml:space="preserve">, републичко  - 5 бода. </w:t>
      </w:r>
    </w:p>
    <w:p w:rsidR="006F61E3" w:rsidRPr="006B2FF2" w:rsidRDefault="006F61E3" w:rsidP="002A2E3B">
      <w:pPr>
        <w:jc w:val="both"/>
        <w:rPr>
          <w:rFonts w:ascii="Tahoma" w:hAnsi="Tahoma" w:cs="Tahoma"/>
          <w:lang w:val="sr-Cyrl-CS"/>
        </w:rPr>
      </w:pPr>
      <w:r w:rsidRPr="006B2FF2">
        <w:rPr>
          <w:rFonts w:ascii="Tahoma" w:hAnsi="Tahoma" w:cs="Tahoma"/>
        </w:rPr>
        <w:t>- Председник одељењске заједнице у току једне школске године – 2 бода</w:t>
      </w:r>
    </w:p>
    <w:p w:rsidR="006F61E3" w:rsidRPr="006B2FF2" w:rsidRDefault="006F61E3" w:rsidP="002A2E3B">
      <w:pPr>
        <w:jc w:val="both"/>
        <w:rPr>
          <w:rFonts w:ascii="Tahoma" w:hAnsi="Tahoma" w:cs="Tahoma"/>
        </w:rPr>
      </w:pPr>
      <w:r w:rsidRPr="006B2FF2">
        <w:rPr>
          <w:rFonts w:ascii="Tahoma" w:hAnsi="Tahoma" w:cs="Tahoma"/>
        </w:rPr>
        <w:t>- Члан Ученичког парламента у току једне школске године – 1 бод</w:t>
      </w:r>
    </w:p>
    <w:p w:rsidR="006F61E3" w:rsidRPr="006B2FF2" w:rsidRDefault="006F61E3" w:rsidP="002A2E3B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</w:rPr>
      </w:pPr>
      <w:r w:rsidRPr="006B2FF2">
        <w:rPr>
          <w:rFonts w:ascii="Tahoma" w:hAnsi="Tahoma" w:cs="Tahoma"/>
        </w:rPr>
        <w:t>Учешће у раду школских секција:</w:t>
      </w:r>
    </w:p>
    <w:p w:rsidR="006F61E3" w:rsidRPr="006B2FF2" w:rsidRDefault="006F61E3" w:rsidP="002A2E3B">
      <w:pPr>
        <w:jc w:val="both"/>
        <w:rPr>
          <w:rFonts w:ascii="Tahoma" w:hAnsi="Tahoma" w:cs="Tahoma"/>
          <w:lang w:val="sr-Cyrl-CS"/>
        </w:rPr>
      </w:pPr>
      <w:r w:rsidRPr="006B2FF2">
        <w:rPr>
          <w:rFonts w:ascii="Tahoma" w:hAnsi="Tahoma" w:cs="Tahoma"/>
        </w:rPr>
        <w:t>-</w:t>
      </w:r>
      <w:proofErr w:type="gramStart"/>
      <w:r w:rsidRPr="006B2FF2">
        <w:rPr>
          <w:rFonts w:ascii="Tahoma" w:hAnsi="Tahoma" w:cs="Tahoma"/>
        </w:rPr>
        <w:t>учешће</w:t>
      </w:r>
      <w:proofErr w:type="gramEnd"/>
      <w:r w:rsidRPr="006B2FF2">
        <w:rPr>
          <w:rFonts w:ascii="Tahoma" w:hAnsi="Tahoma" w:cs="Tahoma"/>
        </w:rPr>
        <w:t xml:space="preserve"> у раду једне или две секције у току једне школске године – 1 бод </w:t>
      </w:r>
    </w:p>
    <w:p w:rsidR="006F61E3" w:rsidRPr="006B2FF2" w:rsidRDefault="006F61E3" w:rsidP="002A2E3B">
      <w:pPr>
        <w:jc w:val="both"/>
        <w:rPr>
          <w:rFonts w:ascii="Tahoma" w:hAnsi="Tahoma" w:cs="Tahoma"/>
        </w:rPr>
      </w:pPr>
      <w:r w:rsidRPr="006B2FF2">
        <w:rPr>
          <w:rFonts w:ascii="Tahoma" w:hAnsi="Tahoma" w:cs="Tahoma"/>
        </w:rPr>
        <w:t>-</w:t>
      </w:r>
      <w:proofErr w:type="gramStart"/>
      <w:r w:rsidRPr="006B2FF2">
        <w:rPr>
          <w:rFonts w:ascii="Tahoma" w:hAnsi="Tahoma" w:cs="Tahoma"/>
        </w:rPr>
        <w:t>учешће</w:t>
      </w:r>
      <w:proofErr w:type="gramEnd"/>
      <w:r w:rsidRPr="006B2FF2">
        <w:rPr>
          <w:rFonts w:ascii="Tahoma" w:hAnsi="Tahoma" w:cs="Tahoma"/>
        </w:rPr>
        <w:t xml:space="preserve"> у раду три и више секција у току једне школске године – 2 бода</w:t>
      </w:r>
    </w:p>
    <w:p w:rsidR="00C7393C" w:rsidRPr="006B2FF2" w:rsidRDefault="00C7393C" w:rsidP="00C7393C">
      <w:pPr>
        <w:jc w:val="center"/>
        <w:rPr>
          <w:rFonts w:ascii="Tahoma" w:hAnsi="Tahoma" w:cs="Tahoma"/>
          <w:b/>
          <w:lang w:val="sr-Cyrl-RS"/>
        </w:rPr>
      </w:pPr>
      <w:r w:rsidRPr="006B2FF2">
        <w:rPr>
          <w:rFonts w:ascii="Tahoma" w:hAnsi="Tahoma" w:cs="Tahoma"/>
          <w:b/>
        </w:rPr>
        <w:t xml:space="preserve">Члан </w:t>
      </w:r>
      <w:r w:rsidR="002A2E3B" w:rsidRPr="006B2FF2">
        <w:rPr>
          <w:rFonts w:ascii="Tahoma" w:hAnsi="Tahoma" w:cs="Tahoma"/>
          <w:b/>
          <w:lang w:val="sr-Cyrl-RS"/>
        </w:rPr>
        <w:t>13</w:t>
      </w:r>
    </w:p>
    <w:p w:rsidR="00C7393C" w:rsidRPr="006B2FF2" w:rsidRDefault="00C7393C" w:rsidP="002A2E3B">
      <w:pPr>
        <w:jc w:val="both"/>
        <w:rPr>
          <w:rFonts w:ascii="Tahoma" w:hAnsi="Tahoma" w:cs="Tahoma"/>
          <w:lang w:val="sr-Cyrl-CS"/>
        </w:rPr>
      </w:pPr>
      <w:r w:rsidRPr="006B2FF2">
        <w:rPr>
          <w:rFonts w:ascii="Tahoma" w:hAnsi="Tahoma" w:cs="Tahoma"/>
        </w:rPr>
        <w:t xml:space="preserve">У поступку доделе </w:t>
      </w:r>
      <w:r w:rsidRPr="006B2FF2">
        <w:rPr>
          <w:rFonts w:ascii="Tahoma" w:hAnsi="Tahoma" w:cs="Tahoma"/>
          <w:lang w:val="sr-Cyrl-CS"/>
        </w:rPr>
        <w:t>похвале Ученика</w:t>
      </w:r>
      <w:r w:rsidRPr="006B2FF2">
        <w:rPr>
          <w:rFonts w:ascii="Tahoma" w:hAnsi="Tahoma" w:cs="Tahoma"/>
        </w:rPr>
        <w:t xml:space="preserve"> генерације бодују </w:t>
      </w:r>
      <w:proofErr w:type="gramStart"/>
      <w:r w:rsidRPr="006B2FF2">
        <w:rPr>
          <w:rFonts w:ascii="Tahoma" w:hAnsi="Tahoma" w:cs="Tahoma"/>
        </w:rPr>
        <w:t>се  такмичења</w:t>
      </w:r>
      <w:proofErr w:type="gramEnd"/>
      <w:r w:rsidRPr="006B2FF2">
        <w:rPr>
          <w:rFonts w:ascii="Tahoma" w:hAnsi="Tahoma" w:cs="Tahoma"/>
        </w:rPr>
        <w:t xml:space="preserve"> која организује Министарство просвете</w:t>
      </w:r>
      <w:r w:rsidRPr="006B2FF2">
        <w:rPr>
          <w:rFonts w:ascii="Tahoma" w:hAnsi="Tahoma" w:cs="Tahoma"/>
          <w:lang w:val="sr-Cyrl-CS"/>
        </w:rPr>
        <w:t xml:space="preserve">; </w:t>
      </w:r>
    </w:p>
    <w:p w:rsidR="00C7393C" w:rsidRPr="006B2FF2" w:rsidRDefault="00C7393C" w:rsidP="002A2E3B">
      <w:pPr>
        <w:jc w:val="both"/>
        <w:rPr>
          <w:rFonts w:ascii="Tahoma" w:hAnsi="Tahoma" w:cs="Tahoma"/>
          <w:lang w:val="sr-Cyrl-CS"/>
        </w:rPr>
      </w:pPr>
      <w:r w:rsidRPr="006B2FF2">
        <w:rPr>
          <w:rFonts w:ascii="Tahoma" w:hAnsi="Tahoma" w:cs="Tahoma"/>
          <w:lang w:val="sr-Cyrl-CS"/>
        </w:rPr>
        <w:t xml:space="preserve"> У случају да  је резултат ученика постигнут у пару или тимским радом, односно екипно, ученицима који су учествовали у постизању резултата признаје с</w:t>
      </w:r>
      <w:r w:rsidR="006D1399" w:rsidRPr="006B2FF2">
        <w:rPr>
          <w:rFonts w:ascii="Tahoma" w:hAnsi="Tahoma" w:cs="Tahoma"/>
          <w:lang w:val="sr-Cyrl-CS"/>
        </w:rPr>
        <w:t>е четвртина од бодова из члана 12 тачке 5</w:t>
      </w:r>
      <w:r w:rsidR="00E74E9C" w:rsidRPr="006B2FF2">
        <w:rPr>
          <w:rFonts w:ascii="Tahoma" w:hAnsi="Tahoma" w:cs="Tahoma"/>
          <w:lang w:val="sr-Cyrl-CS"/>
        </w:rPr>
        <w:t xml:space="preserve"> овог Правилника</w:t>
      </w:r>
      <w:r w:rsidRPr="006B2FF2">
        <w:rPr>
          <w:rFonts w:ascii="Tahoma" w:hAnsi="Tahoma" w:cs="Tahoma"/>
          <w:lang w:val="sr-Cyrl-CS"/>
        </w:rPr>
        <w:t>.</w:t>
      </w:r>
    </w:p>
    <w:p w:rsidR="00C7393C" w:rsidRPr="006B2FF2" w:rsidRDefault="00C7393C" w:rsidP="002A2E3B">
      <w:pPr>
        <w:jc w:val="both"/>
        <w:rPr>
          <w:rFonts w:ascii="Tahoma" w:hAnsi="Tahoma" w:cs="Tahoma"/>
          <w:lang w:val="sr-Cyrl-CS"/>
        </w:rPr>
      </w:pPr>
      <w:r w:rsidRPr="006B2FF2">
        <w:rPr>
          <w:rFonts w:ascii="Tahoma" w:hAnsi="Tahoma" w:cs="Tahoma"/>
        </w:rPr>
        <w:lastRenderedPageBreak/>
        <w:t>Такмичења из свих наставних предмета су равноправна.</w:t>
      </w:r>
    </w:p>
    <w:p w:rsidR="00C7393C" w:rsidRPr="006B2FF2" w:rsidRDefault="00C7393C" w:rsidP="002A2E3B">
      <w:pPr>
        <w:jc w:val="both"/>
        <w:rPr>
          <w:rFonts w:ascii="Tahoma" w:hAnsi="Tahoma" w:cs="Tahoma"/>
        </w:rPr>
      </w:pPr>
      <w:r w:rsidRPr="006B2FF2">
        <w:rPr>
          <w:rFonts w:ascii="Tahoma" w:hAnsi="Tahoma" w:cs="Tahoma"/>
        </w:rPr>
        <w:t xml:space="preserve">Бодови које ученик оствари по основу освојеног </w:t>
      </w:r>
      <w:r w:rsidR="00CE6831" w:rsidRPr="006B2FF2">
        <w:rPr>
          <w:rFonts w:ascii="Tahoma" w:hAnsi="Tahoma" w:cs="Tahoma"/>
        </w:rPr>
        <w:t>I,</w:t>
      </w:r>
      <w:r w:rsidRPr="006B2FF2">
        <w:rPr>
          <w:rFonts w:ascii="Tahoma" w:hAnsi="Tahoma" w:cs="Tahoma"/>
        </w:rPr>
        <w:t xml:space="preserve"> </w:t>
      </w:r>
      <w:r w:rsidR="00CE6831" w:rsidRPr="006B2FF2">
        <w:rPr>
          <w:rFonts w:ascii="Tahoma" w:hAnsi="Tahoma" w:cs="Tahoma"/>
        </w:rPr>
        <w:t>II</w:t>
      </w:r>
      <w:r w:rsidRPr="006B2FF2">
        <w:rPr>
          <w:rFonts w:ascii="Tahoma" w:hAnsi="Tahoma" w:cs="Tahoma"/>
        </w:rPr>
        <w:t xml:space="preserve"> или </w:t>
      </w:r>
      <w:r w:rsidR="00CE6831" w:rsidRPr="006B2FF2">
        <w:rPr>
          <w:rFonts w:ascii="Tahoma" w:hAnsi="Tahoma" w:cs="Tahoma"/>
        </w:rPr>
        <w:t>III</w:t>
      </w:r>
      <w:r w:rsidRPr="006B2FF2">
        <w:rPr>
          <w:rFonts w:ascii="Tahoma" w:hAnsi="Tahoma" w:cs="Tahoma"/>
        </w:rPr>
        <w:t xml:space="preserve"> места у нижем рангу такмичења сабирају се са бодовима које ученик оствари по основу освојеног </w:t>
      </w:r>
      <w:r w:rsidR="00CE6831" w:rsidRPr="006B2FF2">
        <w:rPr>
          <w:rFonts w:ascii="Tahoma" w:hAnsi="Tahoma" w:cs="Tahoma"/>
        </w:rPr>
        <w:t>I</w:t>
      </w:r>
      <w:r w:rsidRPr="006B2FF2">
        <w:rPr>
          <w:rFonts w:ascii="Tahoma" w:hAnsi="Tahoma" w:cs="Tahoma"/>
        </w:rPr>
        <w:t xml:space="preserve">, </w:t>
      </w:r>
      <w:r w:rsidR="00CE6831" w:rsidRPr="006B2FF2">
        <w:rPr>
          <w:rFonts w:ascii="Tahoma" w:hAnsi="Tahoma" w:cs="Tahoma"/>
        </w:rPr>
        <w:t>II</w:t>
      </w:r>
      <w:r w:rsidRPr="006B2FF2">
        <w:rPr>
          <w:rFonts w:ascii="Tahoma" w:hAnsi="Tahoma" w:cs="Tahoma"/>
        </w:rPr>
        <w:t xml:space="preserve"> или </w:t>
      </w:r>
      <w:r w:rsidR="00CE6831" w:rsidRPr="006B2FF2">
        <w:rPr>
          <w:rFonts w:ascii="Tahoma" w:hAnsi="Tahoma" w:cs="Tahoma"/>
        </w:rPr>
        <w:t>III</w:t>
      </w:r>
      <w:r w:rsidRPr="006B2FF2">
        <w:rPr>
          <w:rFonts w:ascii="Tahoma" w:hAnsi="Tahoma" w:cs="Tahoma"/>
        </w:rPr>
        <w:t xml:space="preserve"> места у вишем рангу такмичења. </w:t>
      </w:r>
      <w:proofErr w:type="gramStart"/>
      <w:r w:rsidRPr="006B2FF2">
        <w:rPr>
          <w:rFonts w:ascii="Tahoma" w:hAnsi="Tahoma" w:cs="Tahoma"/>
        </w:rPr>
        <w:t>( нпр</w:t>
      </w:r>
      <w:proofErr w:type="gramEnd"/>
      <w:r w:rsidRPr="006B2FF2">
        <w:rPr>
          <w:rFonts w:ascii="Tahoma" w:hAnsi="Tahoma" w:cs="Tahoma"/>
        </w:rPr>
        <w:t xml:space="preserve">. Ако је ученик освојио </w:t>
      </w:r>
      <w:r w:rsidR="00CE6831" w:rsidRPr="006B2FF2">
        <w:rPr>
          <w:rFonts w:ascii="Tahoma" w:hAnsi="Tahoma" w:cs="Tahoma"/>
        </w:rPr>
        <w:t>I</w:t>
      </w:r>
      <w:r w:rsidRPr="006B2FF2">
        <w:rPr>
          <w:rFonts w:ascii="Tahoma" w:hAnsi="Tahoma" w:cs="Tahoma"/>
        </w:rPr>
        <w:t xml:space="preserve"> место на републичком, окружном и општинском такмичењу тада добија укупно 35 бодова, тј. 20+10+5=35 бодова).</w:t>
      </w:r>
    </w:p>
    <w:p w:rsidR="00C7393C" w:rsidRPr="006B2FF2" w:rsidRDefault="00C7393C" w:rsidP="002A2E3B">
      <w:pPr>
        <w:jc w:val="both"/>
        <w:rPr>
          <w:rFonts w:ascii="Tahoma" w:hAnsi="Tahoma" w:cs="Tahoma"/>
        </w:rPr>
      </w:pPr>
      <w:r w:rsidRPr="006B2FF2">
        <w:rPr>
          <w:rFonts w:ascii="Tahoma" w:hAnsi="Tahoma" w:cs="Tahoma"/>
        </w:rPr>
        <w:t xml:space="preserve">Ученик може у току једне школске године освојити из једног предмета максимално 35 </w:t>
      </w:r>
      <w:proofErr w:type="gramStart"/>
      <w:r w:rsidRPr="006B2FF2">
        <w:rPr>
          <w:rFonts w:ascii="Tahoma" w:hAnsi="Tahoma" w:cs="Tahoma"/>
        </w:rPr>
        <w:t>бодова(</w:t>
      </w:r>
      <w:proofErr w:type="gramEnd"/>
      <w:r w:rsidRPr="006B2FF2">
        <w:rPr>
          <w:rFonts w:ascii="Tahoma" w:hAnsi="Tahoma" w:cs="Tahoma"/>
        </w:rPr>
        <w:t xml:space="preserve"> 20 на републичком , 10 на окружном и 5 на општинском такмичењу).</w:t>
      </w:r>
    </w:p>
    <w:p w:rsidR="00C7393C" w:rsidRPr="006B2FF2" w:rsidRDefault="00C7393C" w:rsidP="00C7393C">
      <w:pPr>
        <w:jc w:val="center"/>
        <w:rPr>
          <w:rFonts w:ascii="Tahoma" w:hAnsi="Tahoma" w:cs="Tahoma"/>
          <w:b/>
        </w:rPr>
      </w:pPr>
      <w:r w:rsidRPr="006B2FF2">
        <w:rPr>
          <w:rFonts w:ascii="Tahoma" w:hAnsi="Tahoma" w:cs="Tahoma"/>
          <w:b/>
        </w:rPr>
        <w:t>Члан</w:t>
      </w:r>
      <w:r w:rsidR="002A2E3B" w:rsidRPr="006B2FF2">
        <w:rPr>
          <w:rFonts w:ascii="Tahoma" w:hAnsi="Tahoma" w:cs="Tahoma"/>
          <w:b/>
        </w:rPr>
        <w:t xml:space="preserve"> 14</w:t>
      </w:r>
    </w:p>
    <w:p w:rsidR="00C7393C" w:rsidRPr="006B2FF2" w:rsidRDefault="00C7393C" w:rsidP="00C7393C">
      <w:pPr>
        <w:rPr>
          <w:rFonts w:ascii="Tahoma" w:hAnsi="Tahoma" w:cs="Tahoma"/>
        </w:rPr>
      </w:pPr>
      <w:r w:rsidRPr="006B2FF2">
        <w:rPr>
          <w:rFonts w:ascii="Tahoma" w:hAnsi="Tahoma" w:cs="Tahoma"/>
        </w:rPr>
        <w:t xml:space="preserve">Бодовање по основу критеријума - председник одељењске заједнице и члан ђачког парламента, врши се на тај начин што се бодови додељују само ученицима који су за председника одељењске заједнице или члана ђачког парламента изабрани у септембру – тј. </w:t>
      </w:r>
      <w:proofErr w:type="gramStart"/>
      <w:r w:rsidRPr="006B2FF2">
        <w:rPr>
          <w:rFonts w:ascii="Tahoma" w:hAnsi="Tahoma" w:cs="Tahoma"/>
        </w:rPr>
        <w:t>на</w:t>
      </w:r>
      <w:proofErr w:type="gramEnd"/>
      <w:r w:rsidRPr="006B2FF2">
        <w:rPr>
          <w:rFonts w:ascii="Tahoma" w:hAnsi="Tahoma" w:cs="Tahoma"/>
        </w:rPr>
        <w:t xml:space="preserve"> почетку школске године.</w:t>
      </w:r>
    </w:p>
    <w:p w:rsidR="00C7393C" w:rsidRPr="006B2FF2" w:rsidRDefault="00C7393C" w:rsidP="00C7393C">
      <w:pPr>
        <w:rPr>
          <w:rFonts w:ascii="Tahoma" w:hAnsi="Tahoma" w:cs="Tahoma"/>
        </w:rPr>
      </w:pPr>
      <w:r w:rsidRPr="006B2FF2">
        <w:rPr>
          <w:rFonts w:ascii="Tahoma" w:hAnsi="Tahoma" w:cs="Tahoma"/>
        </w:rPr>
        <w:t>Избор за председника одељењске заједнице или члана ђачког парламента у току школске године не доноси бодове.</w:t>
      </w:r>
    </w:p>
    <w:p w:rsidR="00C7393C" w:rsidRPr="006B2FF2" w:rsidRDefault="00C7393C" w:rsidP="00C7393C">
      <w:pPr>
        <w:jc w:val="center"/>
        <w:rPr>
          <w:rFonts w:ascii="Tahoma" w:hAnsi="Tahoma" w:cs="Tahoma"/>
          <w:b/>
          <w:lang w:val="sr-Cyrl-RS"/>
        </w:rPr>
      </w:pPr>
      <w:r w:rsidRPr="006B2FF2">
        <w:rPr>
          <w:rFonts w:ascii="Tahoma" w:hAnsi="Tahoma" w:cs="Tahoma"/>
          <w:b/>
        </w:rPr>
        <w:t>Члан 1</w:t>
      </w:r>
      <w:r w:rsidR="002A2E3B" w:rsidRPr="006B2FF2">
        <w:rPr>
          <w:rFonts w:ascii="Tahoma" w:hAnsi="Tahoma" w:cs="Tahoma"/>
          <w:b/>
          <w:lang w:val="sr-Cyrl-RS"/>
        </w:rPr>
        <w:t>5</w:t>
      </w:r>
    </w:p>
    <w:p w:rsidR="00C7393C" w:rsidRPr="006B2FF2" w:rsidRDefault="00C7393C" w:rsidP="00C7393C">
      <w:pPr>
        <w:rPr>
          <w:rFonts w:ascii="Tahoma" w:hAnsi="Tahoma" w:cs="Tahoma"/>
        </w:rPr>
      </w:pPr>
      <w:r w:rsidRPr="006B2FF2">
        <w:rPr>
          <w:rFonts w:ascii="Tahoma" w:hAnsi="Tahoma" w:cs="Tahoma"/>
        </w:rPr>
        <w:t>Наставничко веће може посебном одлуком, ученику који постигне изузетне резултате у афирмацији школе, доделити до 5 бодова који ће се узети у обзир при утврђивању бодовне листе кандидата за избор Ђака генерације.</w:t>
      </w:r>
    </w:p>
    <w:p w:rsidR="00C7393C" w:rsidRPr="006B2FF2" w:rsidRDefault="00C7393C" w:rsidP="00C7393C">
      <w:pPr>
        <w:jc w:val="center"/>
        <w:rPr>
          <w:rFonts w:ascii="Tahoma" w:hAnsi="Tahoma" w:cs="Tahoma"/>
          <w:b/>
          <w:lang w:val="sr-Cyrl-RS"/>
        </w:rPr>
      </w:pPr>
      <w:r w:rsidRPr="006B2FF2">
        <w:rPr>
          <w:rFonts w:ascii="Tahoma" w:hAnsi="Tahoma" w:cs="Tahoma"/>
          <w:b/>
        </w:rPr>
        <w:t xml:space="preserve">Члан </w:t>
      </w:r>
      <w:r w:rsidR="006C7D27" w:rsidRPr="006B2FF2">
        <w:rPr>
          <w:rFonts w:ascii="Tahoma" w:hAnsi="Tahoma" w:cs="Tahoma"/>
          <w:b/>
          <w:lang w:val="sr-Cyrl-RS"/>
        </w:rPr>
        <w:t>16</w:t>
      </w:r>
    </w:p>
    <w:p w:rsidR="001623EE" w:rsidRPr="006B2FF2" w:rsidRDefault="00C7393C" w:rsidP="00C707BF">
      <w:pPr>
        <w:jc w:val="both"/>
        <w:rPr>
          <w:rFonts w:ascii="Tahoma" w:hAnsi="Tahoma" w:cs="Tahoma"/>
        </w:rPr>
      </w:pPr>
      <w:r w:rsidRPr="006B2FF2">
        <w:rPr>
          <w:rFonts w:ascii="Tahoma" w:hAnsi="Tahoma" w:cs="Tahoma"/>
        </w:rPr>
        <w:t xml:space="preserve">Годишња бодовна листа кандидата за </w:t>
      </w:r>
      <w:r w:rsidR="00C707BF" w:rsidRPr="006B2FF2">
        <w:rPr>
          <w:rFonts w:ascii="Tahoma" w:hAnsi="Tahoma" w:cs="Tahoma"/>
          <w:lang w:val="sr-Cyrl-RS"/>
        </w:rPr>
        <w:t xml:space="preserve">Ученика </w:t>
      </w:r>
      <w:r w:rsidRPr="006B2FF2">
        <w:rPr>
          <w:rFonts w:ascii="Tahoma" w:hAnsi="Tahoma" w:cs="Tahoma"/>
        </w:rPr>
        <w:t>генерације формира се на крају сваке школске г</w:t>
      </w:r>
      <w:r w:rsidR="001623EE" w:rsidRPr="006B2FF2">
        <w:rPr>
          <w:rFonts w:ascii="Tahoma" w:hAnsi="Tahoma" w:cs="Tahoma"/>
        </w:rPr>
        <w:t xml:space="preserve">одине, почев </w:t>
      </w:r>
      <w:r w:rsidR="00183F22" w:rsidRPr="006B2FF2">
        <w:rPr>
          <w:rFonts w:ascii="Tahoma" w:hAnsi="Tahoma" w:cs="Tahoma"/>
          <w:lang w:val="sr-Cyrl-RS"/>
        </w:rPr>
        <w:t>првог до завршног разреда</w:t>
      </w:r>
      <w:r w:rsidR="001623EE" w:rsidRPr="006B2FF2">
        <w:rPr>
          <w:rFonts w:ascii="Tahoma" w:hAnsi="Tahoma" w:cs="Tahoma"/>
        </w:rPr>
        <w:t>.</w:t>
      </w:r>
    </w:p>
    <w:p w:rsidR="00C7393C" w:rsidRPr="006B2FF2" w:rsidRDefault="00C7393C" w:rsidP="00C30D7D">
      <w:pPr>
        <w:jc w:val="both"/>
        <w:rPr>
          <w:rFonts w:ascii="Tahoma" w:hAnsi="Tahoma" w:cs="Tahoma"/>
        </w:rPr>
      </w:pPr>
      <w:r w:rsidRPr="006B2FF2">
        <w:rPr>
          <w:rFonts w:ascii="Tahoma" w:hAnsi="Tahoma" w:cs="Tahoma"/>
        </w:rPr>
        <w:t xml:space="preserve">На бодовној листи се приказују бодови свих ученика који су до тада имали све одличне оцене и примерно владање, односно сви ученици који су у конкуренцији за </w:t>
      </w:r>
      <w:r w:rsidRPr="006B2FF2">
        <w:rPr>
          <w:rFonts w:ascii="Tahoma" w:hAnsi="Tahoma" w:cs="Tahoma"/>
          <w:lang w:val="sr-Cyrl-CS"/>
        </w:rPr>
        <w:t>Ученика</w:t>
      </w:r>
      <w:r w:rsidRPr="006B2FF2">
        <w:rPr>
          <w:rFonts w:ascii="Tahoma" w:hAnsi="Tahoma" w:cs="Tahoma"/>
        </w:rPr>
        <w:t xml:space="preserve"> генерације.</w:t>
      </w:r>
    </w:p>
    <w:p w:rsidR="00C7393C" w:rsidRPr="006B2FF2" w:rsidRDefault="00C7393C" w:rsidP="00C30D7D">
      <w:pPr>
        <w:jc w:val="both"/>
        <w:rPr>
          <w:rFonts w:ascii="Tahoma" w:hAnsi="Tahoma" w:cs="Tahoma"/>
        </w:rPr>
      </w:pPr>
      <w:r w:rsidRPr="006B2FF2">
        <w:rPr>
          <w:rFonts w:ascii="Tahoma" w:hAnsi="Tahoma" w:cs="Tahoma"/>
        </w:rPr>
        <w:t>Листу формира и јасно истиче руководилац одељењског већа</w:t>
      </w:r>
      <w:r w:rsidRPr="006B2FF2">
        <w:rPr>
          <w:rFonts w:ascii="Tahoma" w:hAnsi="Tahoma" w:cs="Tahoma"/>
          <w:lang w:val="sr-Cyrl-CS"/>
        </w:rPr>
        <w:t xml:space="preserve"> на предлог одељенских старешина и предлог подноси директору школе</w:t>
      </w:r>
      <w:r w:rsidRPr="006B2FF2">
        <w:rPr>
          <w:rFonts w:ascii="Tahoma" w:hAnsi="Tahoma" w:cs="Tahoma"/>
        </w:rPr>
        <w:t>.</w:t>
      </w:r>
    </w:p>
    <w:p w:rsidR="00C7393C" w:rsidRPr="006B2FF2" w:rsidRDefault="00C7393C" w:rsidP="00C30D7D">
      <w:pPr>
        <w:jc w:val="both"/>
        <w:rPr>
          <w:rFonts w:ascii="Tahoma" w:hAnsi="Tahoma" w:cs="Tahoma"/>
          <w:lang w:val="sr-Cyrl-CS"/>
        </w:rPr>
      </w:pPr>
      <w:r w:rsidRPr="006B2FF2">
        <w:rPr>
          <w:rFonts w:ascii="Tahoma" w:hAnsi="Tahoma" w:cs="Tahoma"/>
          <w:lang w:val="sr-Cyrl-CS"/>
        </w:rPr>
        <w:t>Директор школе именује  комисију у саставу: помоћник директора, педагог (психолог, социолог) и један наставник који није изводио наставу кандидатима.</w:t>
      </w:r>
    </w:p>
    <w:p w:rsidR="00C7393C" w:rsidRPr="006B2FF2" w:rsidRDefault="00C7393C" w:rsidP="00C30D7D">
      <w:pPr>
        <w:jc w:val="both"/>
        <w:rPr>
          <w:rFonts w:ascii="Tahoma" w:hAnsi="Tahoma" w:cs="Tahoma"/>
          <w:lang w:val="sr-Cyrl-CS"/>
        </w:rPr>
      </w:pPr>
      <w:r w:rsidRPr="006B2FF2">
        <w:rPr>
          <w:rFonts w:ascii="Tahoma" w:hAnsi="Tahoma" w:cs="Tahoma"/>
          <w:lang w:val="sr-Cyrl-CS"/>
        </w:rPr>
        <w:t xml:space="preserve">Задатак комисије је да изврши бодовање предложених кандидата од стране одељењског већа, према критеријумима из овог Правилника, а на основу расположиве документације коју доставља одељењски старешина. </w:t>
      </w:r>
    </w:p>
    <w:p w:rsidR="00C7393C" w:rsidRPr="006B2FF2" w:rsidRDefault="00C7393C" w:rsidP="00C30D7D">
      <w:pPr>
        <w:jc w:val="both"/>
        <w:rPr>
          <w:rFonts w:ascii="Tahoma" w:hAnsi="Tahoma" w:cs="Tahoma"/>
          <w:lang w:val="sr-Cyrl-CS"/>
        </w:rPr>
      </w:pPr>
      <w:r w:rsidRPr="006B2FF2">
        <w:rPr>
          <w:rFonts w:ascii="Tahoma" w:hAnsi="Tahoma" w:cs="Tahoma"/>
          <w:lang w:val="sr-Cyrl-CS"/>
        </w:rPr>
        <w:t xml:space="preserve">Комисија  доставља  листу предложених кандидата Наставничком већу. </w:t>
      </w:r>
    </w:p>
    <w:p w:rsidR="00C7393C" w:rsidRPr="006B2FF2" w:rsidRDefault="00C7393C" w:rsidP="00C30D7D">
      <w:pPr>
        <w:jc w:val="both"/>
        <w:rPr>
          <w:rFonts w:ascii="Tahoma" w:hAnsi="Tahoma" w:cs="Tahoma"/>
          <w:lang w:val="sr-Cyrl-CS"/>
        </w:rPr>
      </w:pPr>
      <w:r w:rsidRPr="006B2FF2">
        <w:rPr>
          <w:rFonts w:ascii="Tahoma" w:hAnsi="Tahoma" w:cs="Tahoma"/>
          <w:lang w:val="sr-Cyrl-CS"/>
        </w:rPr>
        <w:lastRenderedPageBreak/>
        <w:t>Наставничко веће проглашава за Ученика генерације оног кандидата који у укупном збиру има највећи број бодова.</w:t>
      </w:r>
    </w:p>
    <w:p w:rsidR="00C7393C" w:rsidRPr="006B2FF2" w:rsidRDefault="00C7393C" w:rsidP="00C7393C">
      <w:pPr>
        <w:jc w:val="center"/>
        <w:rPr>
          <w:rFonts w:ascii="Tahoma" w:hAnsi="Tahoma" w:cs="Tahoma"/>
          <w:b/>
          <w:lang w:val="sr-Cyrl-RS"/>
        </w:rPr>
      </w:pPr>
      <w:r w:rsidRPr="006B2FF2">
        <w:rPr>
          <w:rFonts w:ascii="Tahoma" w:hAnsi="Tahoma" w:cs="Tahoma"/>
          <w:b/>
        </w:rPr>
        <w:t>Члан 1</w:t>
      </w:r>
      <w:r w:rsidR="00C30D7D" w:rsidRPr="006B2FF2">
        <w:rPr>
          <w:rFonts w:ascii="Tahoma" w:hAnsi="Tahoma" w:cs="Tahoma"/>
          <w:b/>
          <w:lang w:val="sr-Cyrl-RS"/>
        </w:rPr>
        <w:t>7</w:t>
      </w:r>
    </w:p>
    <w:p w:rsidR="00627874" w:rsidRPr="006B2FF2" w:rsidRDefault="00C7393C" w:rsidP="00C30D7D">
      <w:pPr>
        <w:jc w:val="both"/>
        <w:rPr>
          <w:rFonts w:ascii="Tahoma" w:hAnsi="Tahoma" w:cs="Tahoma"/>
          <w:lang w:val="sr-Cyrl-RS"/>
        </w:rPr>
      </w:pPr>
      <w:r w:rsidRPr="006B2FF2">
        <w:rPr>
          <w:rFonts w:ascii="Tahoma" w:hAnsi="Tahoma" w:cs="Tahoma"/>
        </w:rPr>
        <w:t>У случају да два или више ученика имају исти број бодова Наставничко веће ће диплому Ученика генерације доделити</w:t>
      </w:r>
      <w:r w:rsidR="00627874" w:rsidRPr="006B2FF2">
        <w:rPr>
          <w:rFonts w:ascii="Tahoma" w:hAnsi="Tahoma" w:cs="Tahoma"/>
          <w:lang w:val="sr-Cyrl-RS"/>
        </w:rPr>
        <w:t xml:space="preserve"> </w:t>
      </w:r>
      <w:r w:rsidR="00627874" w:rsidRPr="006B2FF2">
        <w:rPr>
          <w:rFonts w:ascii="Tahoma" w:hAnsi="Tahoma" w:cs="Tahoma"/>
        </w:rPr>
        <w:t>на основу бодовања постигнућа кандидата</w:t>
      </w:r>
      <w:r w:rsidR="00627874" w:rsidRPr="006B2FF2">
        <w:rPr>
          <w:rFonts w:ascii="Tahoma" w:hAnsi="Tahoma" w:cs="Tahoma"/>
          <w:lang w:val="sr-Cyrl-RS"/>
        </w:rPr>
        <w:t xml:space="preserve"> на завршном испиту</w:t>
      </w:r>
      <w:r w:rsidR="00627874" w:rsidRPr="006B2FF2">
        <w:rPr>
          <w:rFonts w:ascii="Tahoma" w:hAnsi="Tahoma" w:cs="Tahoma"/>
        </w:rPr>
        <w:t>, на следећи начин:</w:t>
      </w:r>
    </w:p>
    <w:p w:rsidR="00627874" w:rsidRPr="006B2FF2" w:rsidRDefault="00627874" w:rsidP="00C30D7D">
      <w:pPr>
        <w:jc w:val="both"/>
        <w:rPr>
          <w:rFonts w:ascii="Tahoma" w:hAnsi="Tahoma" w:cs="Tahoma"/>
        </w:rPr>
      </w:pPr>
      <w:r w:rsidRPr="006B2FF2">
        <w:rPr>
          <w:rFonts w:ascii="Tahoma" w:hAnsi="Tahoma" w:cs="Tahoma"/>
        </w:rPr>
        <w:t>-</w:t>
      </w:r>
      <w:proofErr w:type="gramStart"/>
      <w:r w:rsidRPr="006B2FF2">
        <w:rPr>
          <w:rFonts w:ascii="Tahoma" w:hAnsi="Tahoma" w:cs="Tahoma"/>
        </w:rPr>
        <w:t>за</w:t>
      </w:r>
      <w:proofErr w:type="gramEnd"/>
      <w:r w:rsidRPr="006B2FF2">
        <w:rPr>
          <w:rFonts w:ascii="Tahoma" w:hAnsi="Tahoma" w:cs="Tahoma"/>
        </w:rPr>
        <w:t xml:space="preserve"> остварени максимални број поена (40) на завршном испиту - 8 бодоба</w:t>
      </w:r>
    </w:p>
    <w:p w:rsidR="00627874" w:rsidRPr="006B2FF2" w:rsidRDefault="00627874" w:rsidP="00C30D7D">
      <w:pPr>
        <w:jc w:val="both"/>
        <w:rPr>
          <w:rFonts w:ascii="Tahoma" w:hAnsi="Tahoma" w:cs="Tahoma"/>
        </w:rPr>
      </w:pPr>
      <w:r w:rsidRPr="006B2FF2">
        <w:rPr>
          <w:rFonts w:ascii="Tahoma" w:hAnsi="Tahoma" w:cs="Tahoma"/>
        </w:rPr>
        <w:t>-за остварених од 30-</w:t>
      </w:r>
      <w:r w:rsidR="004124A4" w:rsidRPr="006B2FF2">
        <w:rPr>
          <w:rFonts w:ascii="Tahoma" w:hAnsi="Tahoma" w:cs="Tahoma"/>
          <w:lang w:val="sr-Cyrl-RS"/>
        </w:rPr>
        <w:t xml:space="preserve">39 </w:t>
      </w:r>
      <w:r w:rsidRPr="006B2FF2">
        <w:rPr>
          <w:rFonts w:ascii="Tahoma" w:hAnsi="Tahoma" w:cs="Tahoma"/>
        </w:rPr>
        <w:t>поена на завршном испиту, број бодова се добија тако што се</w:t>
      </w:r>
    </w:p>
    <w:p w:rsidR="00627874" w:rsidRPr="006B2FF2" w:rsidRDefault="00627874" w:rsidP="00C30D7D">
      <w:pPr>
        <w:jc w:val="both"/>
        <w:rPr>
          <w:rFonts w:ascii="Tahoma" w:hAnsi="Tahoma" w:cs="Tahoma"/>
        </w:rPr>
      </w:pPr>
      <w:proofErr w:type="gramStart"/>
      <w:r w:rsidRPr="006B2FF2">
        <w:rPr>
          <w:rFonts w:ascii="Tahoma" w:hAnsi="Tahoma" w:cs="Tahoma"/>
        </w:rPr>
        <w:t>остварени</w:t>
      </w:r>
      <w:proofErr w:type="gramEnd"/>
      <w:r w:rsidRPr="006B2FF2">
        <w:rPr>
          <w:rFonts w:ascii="Tahoma" w:hAnsi="Tahoma" w:cs="Tahoma"/>
        </w:rPr>
        <w:t xml:space="preserve"> број поена на завршном испиту множи са 0,2.</w:t>
      </w:r>
    </w:p>
    <w:p w:rsidR="00C7393C" w:rsidRPr="006B2FF2" w:rsidRDefault="00627874" w:rsidP="00C30D7D">
      <w:pPr>
        <w:jc w:val="both"/>
        <w:rPr>
          <w:rFonts w:ascii="Tahoma" w:hAnsi="Tahoma" w:cs="Tahoma"/>
        </w:rPr>
      </w:pPr>
      <w:r w:rsidRPr="006B2FF2">
        <w:rPr>
          <w:rFonts w:ascii="Tahoma" w:hAnsi="Tahoma" w:cs="Tahoma"/>
        </w:rPr>
        <w:t>-</w:t>
      </w:r>
      <w:proofErr w:type="gramStart"/>
      <w:r w:rsidRPr="006B2FF2">
        <w:rPr>
          <w:rFonts w:ascii="Tahoma" w:hAnsi="Tahoma" w:cs="Tahoma"/>
        </w:rPr>
        <w:t>ако</w:t>
      </w:r>
      <w:proofErr w:type="gramEnd"/>
      <w:r w:rsidRPr="006B2FF2">
        <w:rPr>
          <w:rFonts w:ascii="Tahoma" w:hAnsi="Tahoma" w:cs="Tahoma"/>
        </w:rPr>
        <w:t xml:space="preserve"> је ученик остварио мање од 30 поена на завршном испиту- 0 бодова</w:t>
      </w:r>
    </w:p>
    <w:p w:rsidR="007E5D80" w:rsidRPr="006B2FF2" w:rsidRDefault="007E5D80" w:rsidP="007E5D8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  <w:b/>
          <w:bCs/>
        </w:rPr>
        <w:t xml:space="preserve">Члан </w:t>
      </w:r>
      <w:r w:rsidR="00C7393C" w:rsidRPr="006B2FF2">
        <w:rPr>
          <w:rFonts w:ascii="Tahoma" w:eastAsia="Times New Roman" w:hAnsi="Tahoma" w:cs="Tahoma"/>
          <w:b/>
          <w:bCs/>
        </w:rPr>
        <w:t>1</w:t>
      </w:r>
      <w:r w:rsidR="00C30D7D" w:rsidRPr="006B2FF2">
        <w:rPr>
          <w:rFonts w:ascii="Tahoma" w:eastAsia="Times New Roman" w:hAnsi="Tahoma" w:cs="Tahoma"/>
          <w:b/>
          <w:bCs/>
          <w:lang w:val="sr-Cyrl-RS"/>
        </w:rPr>
        <w:t>8</w:t>
      </w:r>
      <w:r w:rsidRPr="006B2FF2">
        <w:rPr>
          <w:rFonts w:ascii="Tahoma" w:eastAsia="Times New Roman" w:hAnsi="Tahoma" w:cs="Tahoma"/>
          <w:b/>
          <w:bCs/>
        </w:rPr>
        <w:t xml:space="preserve"> </w:t>
      </w:r>
    </w:p>
    <w:p w:rsidR="007E5D80" w:rsidRPr="006B2FF2" w:rsidRDefault="007E5D80" w:rsidP="00C30D7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</w:rPr>
        <w:t xml:space="preserve">Услови из члана 7. </w:t>
      </w:r>
      <w:proofErr w:type="gramStart"/>
      <w:r w:rsidRPr="006B2FF2">
        <w:rPr>
          <w:rFonts w:ascii="Tahoma" w:eastAsia="Times New Roman" w:hAnsi="Tahoma" w:cs="Tahoma"/>
        </w:rPr>
        <w:t>овог</w:t>
      </w:r>
      <w:proofErr w:type="gramEnd"/>
      <w:r w:rsidRPr="006B2FF2">
        <w:rPr>
          <w:rFonts w:ascii="Tahoma" w:eastAsia="Times New Roman" w:hAnsi="Tahoma" w:cs="Tahoma"/>
        </w:rPr>
        <w:t xml:space="preserve"> правилника морају бити кумулативно испуњени. </w:t>
      </w:r>
    </w:p>
    <w:p w:rsidR="007E5D80" w:rsidRPr="006B2FF2" w:rsidRDefault="007E5D80" w:rsidP="00C30D7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</w:rPr>
        <w:t xml:space="preserve">Похвала се додељује само једном ученику. </w:t>
      </w:r>
    </w:p>
    <w:p w:rsidR="007E5D80" w:rsidRPr="006B2FF2" w:rsidRDefault="007E5D80" w:rsidP="00C30D7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</w:rPr>
        <w:t xml:space="preserve">Похвалу "Ученик генерације" додељује наставничко веће, на предлог одељенског већа, по прибављеном мишљењу ученичког парламента. </w:t>
      </w:r>
    </w:p>
    <w:p w:rsidR="007E5D80" w:rsidRPr="006B2FF2" w:rsidRDefault="007E5D80" w:rsidP="007E5D8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  <w:b/>
          <w:bCs/>
        </w:rPr>
        <w:t xml:space="preserve">Члан </w:t>
      </w:r>
      <w:r w:rsidR="00C7393C" w:rsidRPr="006B2FF2">
        <w:rPr>
          <w:rFonts w:ascii="Tahoma" w:eastAsia="Times New Roman" w:hAnsi="Tahoma" w:cs="Tahoma"/>
          <w:b/>
          <w:bCs/>
        </w:rPr>
        <w:t>1</w:t>
      </w:r>
      <w:r w:rsidR="00C30D7D" w:rsidRPr="006B2FF2">
        <w:rPr>
          <w:rFonts w:ascii="Tahoma" w:eastAsia="Times New Roman" w:hAnsi="Tahoma" w:cs="Tahoma"/>
          <w:b/>
          <w:bCs/>
          <w:lang w:val="sr-Cyrl-RS"/>
        </w:rPr>
        <w:t>9</w:t>
      </w:r>
      <w:r w:rsidRPr="006B2FF2">
        <w:rPr>
          <w:rFonts w:ascii="Tahoma" w:eastAsia="Times New Roman" w:hAnsi="Tahoma" w:cs="Tahoma"/>
          <w:b/>
          <w:bCs/>
        </w:rPr>
        <w:t xml:space="preserve"> </w:t>
      </w:r>
    </w:p>
    <w:p w:rsidR="00C30D7D" w:rsidRPr="006B2FF2" w:rsidRDefault="00C30D7D" w:rsidP="00C30D7D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</w:rPr>
        <w:t>Похвала „Спортиста генерације” додељује се ученику завршног разреда на крају наставне</w:t>
      </w:r>
    </w:p>
    <w:p w:rsidR="00C30D7D" w:rsidRPr="006B2FF2" w:rsidRDefault="00C30D7D" w:rsidP="00C30D7D">
      <w:pPr>
        <w:spacing w:after="0" w:line="240" w:lineRule="auto"/>
        <w:jc w:val="both"/>
        <w:rPr>
          <w:rFonts w:ascii="Tahoma" w:eastAsia="Times New Roman" w:hAnsi="Tahoma" w:cs="Tahoma"/>
        </w:rPr>
      </w:pPr>
      <w:proofErr w:type="gramStart"/>
      <w:r w:rsidRPr="006B2FF2">
        <w:rPr>
          <w:rFonts w:ascii="Tahoma" w:eastAsia="Times New Roman" w:hAnsi="Tahoma" w:cs="Tahoma"/>
        </w:rPr>
        <w:t>године</w:t>
      </w:r>
      <w:proofErr w:type="gramEnd"/>
      <w:r w:rsidRPr="006B2FF2">
        <w:rPr>
          <w:rFonts w:ascii="Tahoma" w:eastAsia="Times New Roman" w:hAnsi="Tahoma" w:cs="Tahoma"/>
        </w:rPr>
        <w:t>, под условом да ученик:</w:t>
      </w:r>
    </w:p>
    <w:p w:rsidR="00C30D7D" w:rsidRPr="006B2FF2" w:rsidRDefault="00C30D7D" w:rsidP="00C30D7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</w:rPr>
        <w:t xml:space="preserve">1) </w:t>
      </w:r>
      <w:proofErr w:type="gramStart"/>
      <w:r w:rsidRPr="006B2FF2">
        <w:rPr>
          <w:rFonts w:ascii="Tahoma" w:eastAsia="Times New Roman" w:hAnsi="Tahoma" w:cs="Tahoma"/>
        </w:rPr>
        <w:t>примерну</w:t>
      </w:r>
      <w:proofErr w:type="gramEnd"/>
      <w:r w:rsidRPr="006B2FF2">
        <w:rPr>
          <w:rFonts w:ascii="Tahoma" w:eastAsia="Times New Roman" w:hAnsi="Tahoma" w:cs="Tahoma"/>
        </w:rPr>
        <w:t xml:space="preserve"> оцену из владање на крају сваке школске године;</w:t>
      </w:r>
    </w:p>
    <w:p w:rsidR="00C30D7D" w:rsidRPr="006B2FF2" w:rsidRDefault="00C30D7D" w:rsidP="00C30D7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</w:rPr>
        <w:t xml:space="preserve">2) </w:t>
      </w:r>
      <w:proofErr w:type="gramStart"/>
      <w:r w:rsidRPr="006B2FF2">
        <w:rPr>
          <w:rFonts w:ascii="Tahoma" w:eastAsia="Times New Roman" w:hAnsi="Tahoma" w:cs="Tahoma"/>
        </w:rPr>
        <w:t>постигне</w:t>
      </w:r>
      <w:proofErr w:type="gramEnd"/>
      <w:r w:rsidRPr="006B2FF2">
        <w:rPr>
          <w:rFonts w:ascii="Tahoma" w:eastAsia="Times New Roman" w:hAnsi="Tahoma" w:cs="Tahoma"/>
        </w:rPr>
        <w:t xml:space="preserve"> одличан успех из физичког васпитања на крају сваке школске године;</w:t>
      </w:r>
    </w:p>
    <w:p w:rsidR="00C30D7D" w:rsidRPr="006B2FF2" w:rsidRDefault="00C30D7D" w:rsidP="00C30D7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</w:rPr>
        <w:t xml:space="preserve">3) </w:t>
      </w:r>
      <w:proofErr w:type="gramStart"/>
      <w:r w:rsidRPr="006B2FF2">
        <w:rPr>
          <w:rFonts w:ascii="Tahoma" w:eastAsia="Times New Roman" w:hAnsi="Tahoma" w:cs="Tahoma"/>
        </w:rPr>
        <w:t>у</w:t>
      </w:r>
      <w:proofErr w:type="gramEnd"/>
      <w:r w:rsidRPr="006B2FF2">
        <w:rPr>
          <w:rFonts w:ascii="Tahoma" w:eastAsia="Times New Roman" w:hAnsi="Tahoma" w:cs="Tahoma"/>
        </w:rPr>
        <w:t xml:space="preserve"> току школовања постигао резултате на такмичењима;</w:t>
      </w:r>
    </w:p>
    <w:p w:rsidR="00C30D7D" w:rsidRPr="006B2FF2" w:rsidRDefault="00C30D7D" w:rsidP="00C30D7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</w:rPr>
        <w:t xml:space="preserve">4) </w:t>
      </w:r>
      <w:proofErr w:type="gramStart"/>
      <w:r w:rsidRPr="006B2FF2">
        <w:rPr>
          <w:rFonts w:ascii="Tahoma" w:eastAsia="Times New Roman" w:hAnsi="Tahoma" w:cs="Tahoma"/>
        </w:rPr>
        <w:t>запажене</w:t>
      </w:r>
      <w:proofErr w:type="gramEnd"/>
      <w:r w:rsidRPr="006B2FF2">
        <w:rPr>
          <w:rFonts w:ascii="Tahoma" w:eastAsia="Times New Roman" w:hAnsi="Tahoma" w:cs="Tahoma"/>
        </w:rPr>
        <w:t xml:space="preserve"> резултате на тестовима способности;</w:t>
      </w:r>
    </w:p>
    <w:p w:rsidR="00C30D7D" w:rsidRPr="006B2FF2" w:rsidRDefault="00C30D7D" w:rsidP="00C30D7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</w:rPr>
        <w:t xml:space="preserve">5) </w:t>
      </w:r>
      <w:proofErr w:type="gramStart"/>
      <w:r w:rsidRPr="006B2FF2">
        <w:rPr>
          <w:rFonts w:ascii="Tahoma" w:eastAsia="Times New Roman" w:hAnsi="Tahoma" w:cs="Tahoma"/>
        </w:rPr>
        <w:t>учешће</w:t>
      </w:r>
      <w:proofErr w:type="gramEnd"/>
      <w:r w:rsidRPr="006B2FF2">
        <w:rPr>
          <w:rFonts w:ascii="Tahoma" w:eastAsia="Times New Roman" w:hAnsi="Tahoma" w:cs="Tahoma"/>
        </w:rPr>
        <w:t xml:space="preserve"> и запажене резултате на кросевима;</w:t>
      </w:r>
    </w:p>
    <w:p w:rsidR="00C30D7D" w:rsidRPr="006B2FF2" w:rsidRDefault="00C30D7D" w:rsidP="00C30D7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</w:rPr>
        <w:t xml:space="preserve">6) </w:t>
      </w:r>
      <w:proofErr w:type="gramStart"/>
      <w:r w:rsidRPr="006B2FF2">
        <w:rPr>
          <w:rFonts w:ascii="Tahoma" w:eastAsia="Times New Roman" w:hAnsi="Tahoma" w:cs="Tahoma"/>
        </w:rPr>
        <w:t>учешће</w:t>
      </w:r>
      <w:proofErr w:type="gramEnd"/>
      <w:r w:rsidRPr="006B2FF2">
        <w:rPr>
          <w:rFonts w:ascii="Tahoma" w:eastAsia="Times New Roman" w:hAnsi="Tahoma" w:cs="Tahoma"/>
        </w:rPr>
        <w:t xml:space="preserve"> у спортским секцијама школе;</w:t>
      </w:r>
    </w:p>
    <w:p w:rsidR="00C30D7D" w:rsidRPr="006B2FF2" w:rsidRDefault="00C30D7D" w:rsidP="00C30D7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</w:rPr>
        <w:t xml:space="preserve">7) </w:t>
      </w:r>
      <w:proofErr w:type="gramStart"/>
      <w:r w:rsidRPr="006B2FF2">
        <w:rPr>
          <w:rFonts w:ascii="Tahoma" w:eastAsia="Times New Roman" w:hAnsi="Tahoma" w:cs="Tahoma"/>
        </w:rPr>
        <w:t>да</w:t>
      </w:r>
      <w:proofErr w:type="gramEnd"/>
      <w:r w:rsidRPr="006B2FF2">
        <w:rPr>
          <w:rFonts w:ascii="Tahoma" w:eastAsia="Times New Roman" w:hAnsi="Tahoma" w:cs="Tahoma"/>
        </w:rPr>
        <w:t xml:space="preserve"> негује и поштоје спорстки и такмичарски дух;</w:t>
      </w:r>
    </w:p>
    <w:p w:rsidR="007E5D80" w:rsidRPr="006B2FF2" w:rsidRDefault="00C30D7D" w:rsidP="00C30D7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</w:rPr>
        <w:t xml:space="preserve">8) </w:t>
      </w:r>
      <w:proofErr w:type="gramStart"/>
      <w:r w:rsidRPr="006B2FF2">
        <w:rPr>
          <w:rFonts w:ascii="Tahoma" w:eastAsia="Times New Roman" w:hAnsi="Tahoma" w:cs="Tahoma"/>
        </w:rPr>
        <w:t>да</w:t>
      </w:r>
      <w:proofErr w:type="gramEnd"/>
      <w:r w:rsidRPr="006B2FF2">
        <w:rPr>
          <w:rFonts w:ascii="Tahoma" w:eastAsia="Times New Roman" w:hAnsi="Tahoma" w:cs="Tahoma"/>
        </w:rPr>
        <w:t xml:space="preserve"> је добар друг;</w:t>
      </w:r>
      <w:r w:rsidR="007E5D80" w:rsidRPr="006B2FF2">
        <w:rPr>
          <w:rFonts w:ascii="Tahoma" w:eastAsia="Times New Roman" w:hAnsi="Tahoma" w:cs="Tahoma"/>
        </w:rPr>
        <w:t xml:space="preserve">Похвалу из става 1. </w:t>
      </w:r>
      <w:proofErr w:type="gramStart"/>
      <w:r w:rsidR="007E5D80" w:rsidRPr="006B2FF2">
        <w:rPr>
          <w:rFonts w:ascii="Tahoma" w:eastAsia="Times New Roman" w:hAnsi="Tahoma" w:cs="Tahoma"/>
        </w:rPr>
        <w:t>овог</w:t>
      </w:r>
      <w:proofErr w:type="gramEnd"/>
      <w:r w:rsidR="007E5D80" w:rsidRPr="006B2FF2">
        <w:rPr>
          <w:rFonts w:ascii="Tahoma" w:eastAsia="Times New Roman" w:hAnsi="Tahoma" w:cs="Tahoma"/>
        </w:rPr>
        <w:t xml:space="preserve"> члана додељује Наставничко веће, на предлог одељенског већа, по прибављеном мишљењу Ученичког парламента. </w:t>
      </w:r>
    </w:p>
    <w:p w:rsidR="007E5D80" w:rsidRPr="006B2FF2" w:rsidRDefault="00DF0750" w:rsidP="007E5D80">
      <w:pPr>
        <w:spacing w:before="240" w:after="240" w:line="240" w:lineRule="auto"/>
        <w:jc w:val="center"/>
        <w:rPr>
          <w:rFonts w:ascii="Tahoma" w:eastAsia="Times New Roman" w:hAnsi="Tahoma" w:cs="Tahoma"/>
          <w:b/>
          <w:bCs/>
        </w:rPr>
      </w:pPr>
      <w:bookmarkStart w:id="2" w:name="str_3"/>
      <w:bookmarkEnd w:id="2"/>
      <w:r w:rsidRPr="006B2FF2">
        <w:rPr>
          <w:rFonts w:ascii="Tahoma" w:eastAsia="Times New Roman" w:hAnsi="Tahoma" w:cs="Tahoma"/>
          <w:b/>
          <w:bCs/>
          <w:lang w:val="sr-Cyrl-RS"/>
        </w:rPr>
        <w:lastRenderedPageBreak/>
        <w:t>6</w:t>
      </w:r>
      <w:r w:rsidR="007E5D80" w:rsidRPr="006B2FF2">
        <w:rPr>
          <w:rFonts w:ascii="Tahoma" w:eastAsia="Times New Roman" w:hAnsi="Tahoma" w:cs="Tahoma"/>
          <w:b/>
          <w:bCs/>
        </w:rPr>
        <w:t xml:space="preserve">. Награде </w:t>
      </w:r>
    </w:p>
    <w:p w:rsidR="007E5D80" w:rsidRPr="006B2FF2" w:rsidRDefault="007E5D80" w:rsidP="007E5D8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  <w:b/>
          <w:bCs/>
        </w:rPr>
        <w:t xml:space="preserve">Члан </w:t>
      </w:r>
      <w:r w:rsidR="00C30D7D" w:rsidRPr="006B2FF2">
        <w:rPr>
          <w:rFonts w:ascii="Tahoma" w:eastAsia="Times New Roman" w:hAnsi="Tahoma" w:cs="Tahoma"/>
          <w:b/>
          <w:bCs/>
          <w:lang w:val="sr-Cyrl-RS"/>
        </w:rPr>
        <w:t>20</w:t>
      </w:r>
      <w:r w:rsidRPr="006B2FF2">
        <w:rPr>
          <w:rFonts w:ascii="Tahoma" w:eastAsia="Times New Roman" w:hAnsi="Tahoma" w:cs="Tahoma"/>
          <w:b/>
          <w:bCs/>
        </w:rPr>
        <w:t xml:space="preserve"> </w:t>
      </w:r>
    </w:p>
    <w:p w:rsidR="007E5D80" w:rsidRPr="006B2FF2" w:rsidRDefault="007E5D80" w:rsidP="00C30D7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</w:rPr>
        <w:t xml:space="preserve">Награде се додељују ученицима као признање за изузетан успех постигнут у учењу и раду у свим наставним и ваннаставним активностима, као и признање за освојено место на такмичењима које је Школа организовала или у њима учествовала. </w:t>
      </w:r>
    </w:p>
    <w:p w:rsidR="007E5D80" w:rsidRPr="006B2FF2" w:rsidRDefault="007E5D80" w:rsidP="007E5D8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  <w:b/>
          <w:bCs/>
        </w:rPr>
        <w:t xml:space="preserve">Члан </w:t>
      </w:r>
      <w:r w:rsidR="00C30D7D" w:rsidRPr="006B2FF2">
        <w:rPr>
          <w:rFonts w:ascii="Tahoma" w:eastAsia="Times New Roman" w:hAnsi="Tahoma" w:cs="Tahoma"/>
          <w:b/>
          <w:bCs/>
          <w:lang w:val="sr-Cyrl-RS"/>
        </w:rPr>
        <w:t>21</w:t>
      </w:r>
      <w:r w:rsidRPr="006B2FF2">
        <w:rPr>
          <w:rFonts w:ascii="Tahoma" w:eastAsia="Times New Roman" w:hAnsi="Tahoma" w:cs="Tahoma"/>
          <w:b/>
          <w:bCs/>
        </w:rPr>
        <w:t xml:space="preserve"> </w:t>
      </w:r>
    </w:p>
    <w:p w:rsidR="007E5D80" w:rsidRPr="006B2FF2" w:rsidRDefault="007E5D80" w:rsidP="00C30D7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</w:rPr>
        <w:t xml:space="preserve">Награде се могу доделити поједином ученику, групи ученика или одељенској заједници. </w:t>
      </w:r>
    </w:p>
    <w:p w:rsidR="007E5D80" w:rsidRPr="006B2FF2" w:rsidRDefault="007E5D80" w:rsidP="007E5D80">
      <w:pPr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</w:rPr>
        <w:t xml:space="preserve">Награде се додељују на крају наставне године. </w:t>
      </w:r>
    </w:p>
    <w:p w:rsidR="007E5D80" w:rsidRPr="006B2FF2" w:rsidRDefault="007E5D80" w:rsidP="007E5D8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  <w:b/>
          <w:bCs/>
        </w:rPr>
        <w:t xml:space="preserve">Члан </w:t>
      </w:r>
      <w:r w:rsidR="003F070F" w:rsidRPr="006B2FF2">
        <w:rPr>
          <w:rFonts w:ascii="Tahoma" w:eastAsia="Times New Roman" w:hAnsi="Tahoma" w:cs="Tahoma"/>
          <w:b/>
          <w:bCs/>
          <w:lang w:val="sr-Cyrl-RS"/>
        </w:rPr>
        <w:t>22</w:t>
      </w:r>
      <w:r w:rsidRPr="006B2FF2">
        <w:rPr>
          <w:rFonts w:ascii="Tahoma" w:eastAsia="Times New Roman" w:hAnsi="Tahoma" w:cs="Tahoma"/>
          <w:b/>
          <w:bCs/>
        </w:rPr>
        <w:t xml:space="preserve"> </w:t>
      </w:r>
    </w:p>
    <w:p w:rsidR="007E5D80" w:rsidRPr="006B2FF2" w:rsidRDefault="007E5D80" w:rsidP="00C30D7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</w:rPr>
        <w:t xml:space="preserve">Награде додељује Наставничко веће Школе, на предлог одељенског старешине, по прибављеном мишљењу одељенског већа или стручног актива, односно на предлог органа или организације у којој се остварује програм практичне наставе, односно праксе. </w:t>
      </w:r>
    </w:p>
    <w:p w:rsidR="007E5D80" w:rsidRPr="006B2FF2" w:rsidRDefault="007E5D80" w:rsidP="00C30D7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</w:rPr>
        <w:t xml:space="preserve">Школски одбор Школе одобрава средства за доделу награда. </w:t>
      </w:r>
    </w:p>
    <w:p w:rsidR="007E5D80" w:rsidRPr="006B2FF2" w:rsidRDefault="003F070F" w:rsidP="007E5D8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  <w:b/>
          <w:bCs/>
        </w:rPr>
        <w:t>Члан 23</w:t>
      </w:r>
      <w:r w:rsidR="007E5D80" w:rsidRPr="006B2FF2">
        <w:rPr>
          <w:rFonts w:ascii="Tahoma" w:eastAsia="Times New Roman" w:hAnsi="Tahoma" w:cs="Tahoma"/>
          <w:b/>
          <w:bCs/>
        </w:rPr>
        <w:t xml:space="preserve"> </w:t>
      </w:r>
    </w:p>
    <w:p w:rsidR="007E5D80" w:rsidRPr="006B2FF2" w:rsidRDefault="007E5D80" w:rsidP="00C30D7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</w:rPr>
        <w:t xml:space="preserve">Награде ученицима могу додељивати и донатори, односно спонзори, на основу критеријума које пропишу својим актима. </w:t>
      </w:r>
    </w:p>
    <w:p w:rsidR="007E5D80" w:rsidRPr="006B2FF2" w:rsidRDefault="007E5D80" w:rsidP="00C30D7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</w:rPr>
        <w:t xml:space="preserve">Награде из става 1. </w:t>
      </w:r>
      <w:proofErr w:type="gramStart"/>
      <w:r w:rsidRPr="006B2FF2">
        <w:rPr>
          <w:rFonts w:ascii="Tahoma" w:eastAsia="Times New Roman" w:hAnsi="Tahoma" w:cs="Tahoma"/>
        </w:rPr>
        <w:t>овог</w:t>
      </w:r>
      <w:proofErr w:type="gramEnd"/>
      <w:r w:rsidRPr="006B2FF2">
        <w:rPr>
          <w:rFonts w:ascii="Tahoma" w:eastAsia="Times New Roman" w:hAnsi="Tahoma" w:cs="Tahoma"/>
        </w:rPr>
        <w:t xml:space="preserve"> члана могу се додељивати ученицима само преко Школе, уз активно учешће и мишљење стручних органа Школе о додељивању ове награде. </w:t>
      </w:r>
    </w:p>
    <w:p w:rsidR="007E5D80" w:rsidRPr="006B2FF2" w:rsidRDefault="003F070F" w:rsidP="007E5D8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  <w:b/>
          <w:bCs/>
        </w:rPr>
        <w:t>Члан 24</w:t>
      </w:r>
      <w:r w:rsidR="007E5D80" w:rsidRPr="006B2FF2">
        <w:rPr>
          <w:rFonts w:ascii="Tahoma" w:eastAsia="Times New Roman" w:hAnsi="Tahoma" w:cs="Tahoma"/>
          <w:b/>
          <w:bCs/>
        </w:rPr>
        <w:t xml:space="preserve"> </w:t>
      </w:r>
    </w:p>
    <w:p w:rsidR="007E5D80" w:rsidRPr="006B2FF2" w:rsidRDefault="007E5D80" w:rsidP="00C30D7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</w:rPr>
        <w:t xml:space="preserve">Награде се могу додељивати у виду посебних диплома, уверења, књига, а у изузетним случајевима и у новчаним износима. </w:t>
      </w:r>
    </w:p>
    <w:p w:rsidR="007E5D80" w:rsidRPr="006B2FF2" w:rsidRDefault="007E5D80" w:rsidP="00C30D7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</w:rPr>
        <w:t xml:space="preserve">Ученици се могу наградити и на следећи начин: </w:t>
      </w:r>
    </w:p>
    <w:p w:rsidR="007E5D80" w:rsidRPr="006B2FF2" w:rsidRDefault="007E5D80" w:rsidP="00C30D7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</w:rPr>
        <w:t xml:space="preserve">1) </w:t>
      </w:r>
      <w:proofErr w:type="gramStart"/>
      <w:r w:rsidRPr="006B2FF2">
        <w:rPr>
          <w:rFonts w:ascii="Tahoma" w:eastAsia="Times New Roman" w:hAnsi="Tahoma" w:cs="Tahoma"/>
        </w:rPr>
        <w:t>упућивањем</w:t>
      </w:r>
      <w:proofErr w:type="gramEnd"/>
      <w:r w:rsidRPr="006B2FF2">
        <w:rPr>
          <w:rFonts w:ascii="Tahoma" w:eastAsia="Times New Roman" w:hAnsi="Tahoma" w:cs="Tahoma"/>
        </w:rPr>
        <w:t xml:space="preserve"> на екскурзију, летовање, зимовање и сл. </w:t>
      </w:r>
    </w:p>
    <w:p w:rsidR="007E5D80" w:rsidRPr="006B2FF2" w:rsidRDefault="007E5D80" w:rsidP="00C30D7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</w:rPr>
        <w:t xml:space="preserve">2) </w:t>
      </w:r>
      <w:proofErr w:type="gramStart"/>
      <w:r w:rsidRPr="006B2FF2">
        <w:rPr>
          <w:rFonts w:ascii="Tahoma" w:eastAsia="Times New Roman" w:hAnsi="Tahoma" w:cs="Tahoma"/>
        </w:rPr>
        <w:t>посетом</w:t>
      </w:r>
      <w:proofErr w:type="gramEnd"/>
      <w:r w:rsidRPr="006B2FF2">
        <w:rPr>
          <w:rFonts w:ascii="Tahoma" w:eastAsia="Times New Roman" w:hAnsi="Tahoma" w:cs="Tahoma"/>
        </w:rPr>
        <w:t xml:space="preserve"> позоришним и биоскопским представама, концертима, спортским манифестацијама и сл. </w:t>
      </w:r>
    </w:p>
    <w:p w:rsidR="007E5D80" w:rsidRPr="006B2FF2" w:rsidRDefault="007E5D80" w:rsidP="00C30D7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</w:rPr>
        <w:t xml:space="preserve">3) </w:t>
      </w:r>
      <w:proofErr w:type="gramStart"/>
      <w:r w:rsidRPr="006B2FF2">
        <w:rPr>
          <w:rFonts w:ascii="Tahoma" w:eastAsia="Times New Roman" w:hAnsi="Tahoma" w:cs="Tahoma"/>
        </w:rPr>
        <w:t>куповином</w:t>
      </w:r>
      <w:proofErr w:type="gramEnd"/>
      <w:r w:rsidRPr="006B2FF2">
        <w:rPr>
          <w:rFonts w:ascii="Tahoma" w:eastAsia="Times New Roman" w:hAnsi="Tahoma" w:cs="Tahoma"/>
        </w:rPr>
        <w:t xml:space="preserve"> књига, спортске опреме, школских реквизита и прибора и сл. </w:t>
      </w:r>
    </w:p>
    <w:p w:rsidR="007E5D80" w:rsidRPr="006B2FF2" w:rsidRDefault="007E5D80" w:rsidP="007E5D8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  <w:b/>
          <w:bCs/>
        </w:rPr>
        <w:t xml:space="preserve">Члан </w:t>
      </w:r>
      <w:r w:rsidR="003F070F" w:rsidRPr="006B2FF2">
        <w:rPr>
          <w:rFonts w:ascii="Tahoma" w:eastAsia="Times New Roman" w:hAnsi="Tahoma" w:cs="Tahoma"/>
          <w:b/>
          <w:bCs/>
        </w:rPr>
        <w:t>25</w:t>
      </w:r>
      <w:r w:rsidRPr="006B2FF2">
        <w:rPr>
          <w:rFonts w:ascii="Tahoma" w:eastAsia="Times New Roman" w:hAnsi="Tahoma" w:cs="Tahoma"/>
          <w:b/>
          <w:bCs/>
        </w:rPr>
        <w:t xml:space="preserve"> </w:t>
      </w:r>
    </w:p>
    <w:p w:rsidR="007E5D80" w:rsidRPr="006B2FF2" w:rsidRDefault="007E5D80" w:rsidP="007E5D80">
      <w:pPr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</w:rPr>
        <w:t xml:space="preserve">Поједином ученику може се доделити истовремено </w:t>
      </w:r>
      <w:r w:rsidR="009511C3" w:rsidRPr="006B2FF2">
        <w:rPr>
          <w:rFonts w:ascii="Tahoma" w:eastAsia="Times New Roman" w:hAnsi="Tahoma" w:cs="Tahoma"/>
          <w:lang w:val="sr-Cyrl-RS"/>
        </w:rPr>
        <w:t>диплома,</w:t>
      </w:r>
      <w:r w:rsidRPr="006B2FF2">
        <w:rPr>
          <w:rFonts w:ascii="Tahoma" w:eastAsia="Times New Roman" w:hAnsi="Tahoma" w:cs="Tahoma"/>
        </w:rPr>
        <w:t xml:space="preserve"> похвала и награда. </w:t>
      </w:r>
    </w:p>
    <w:p w:rsidR="007E5D80" w:rsidRPr="006B2FF2" w:rsidRDefault="00DF0750" w:rsidP="007E5D80">
      <w:pPr>
        <w:spacing w:before="240" w:after="240" w:line="240" w:lineRule="auto"/>
        <w:jc w:val="center"/>
        <w:rPr>
          <w:rFonts w:ascii="Tahoma" w:eastAsia="Times New Roman" w:hAnsi="Tahoma" w:cs="Tahoma"/>
          <w:b/>
          <w:bCs/>
        </w:rPr>
      </w:pPr>
      <w:bookmarkStart w:id="3" w:name="str_4"/>
      <w:bookmarkEnd w:id="3"/>
      <w:r w:rsidRPr="006B2FF2">
        <w:rPr>
          <w:rFonts w:ascii="Tahoma" w:eastAsia="Times New Roman" w:hAnsi="Tahoma" w:cs="Tahoma"/>
          <w:b/>
          <w:bCs/>
          <w:lang w:val="sr-Cyrl-RS"/>
        </w:rPr>
        <w:lastRenderedPageBreak/>
        <w:t>7</w:t>
      </w:r>
      <w:r w:rsidR="007E5D80" w:rsidRPr="006B2FF2">
        <w:rPr>
          <w:rFonts w:ascii="Tahoma" w:eastAsia="Times New Roman" w:hAnsi="Tahoma" w:cs="Tahoma"/>
          <w:b/>
          <w:bCs/>
        </w:rPr>
        <w:t xml:space="preserve">. Прелазне и завршне одредбе </w:t>
      </w:r>
    </w:p>
    <w:p w:rsidR="007E5D80" w:rsidRPr="006B2FF2" w:rsidRDefault="007E5D80" w:rsidP="007E5D8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  <w:b/>
          <w:bCs/>
        </w:rPr>
        <w:t xml:space="preserve">Члан </w:t>
      </w:r>
      <w:r w:rsidR="003F070F" w:rsidRPr="006B2FF2">
        <w:rPr>
          <w:rFonts w:ascii="Tahoma" w:eastAsia="Times New Roman" w:hAnsi="Tahoma" w:cs="Tahoma"/>
          <w:b/>
          <w:bCs/>
        </w:rPr>
        <w:t>26</w:t>
      </w:r>
      <w:r w:rsidRPr="006B2FF2">
        <w:rPr>
          <w:rFonts w:ascii="Tahoma" w:eastAsia="Times New Roman" w:hAnsi="Tahoma" w:cs="Tahoma"/>
          <w:b/>
          <w:bCs/>
        </w:rPr>
        <w:t xml:space="preserve"> </w:t>
      </w:r>
    </w:p>
    <w:p w:rsidR="007E5D80" w:rsidRPr="006B2FF2" w:rsidRDefault="007E5D80" w:rsidP="007E5D80">
      <w:pPr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</w:rPr>
        <w:t xml:space="preserve">Тумачење одредби овог правилника даје Школски одбор. </w:t>
      </w:r>
    </w:p>
    <w:p w:rsidR="007E5D80" w:rsidRPr="006B2FF2" w:rsidRDefault="007E5D80" w:rsidP="007E5D8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  <w:b/>
          <w:bCs/>
        </w:rPr>
        <w:t xml:space="preserve">Члан </w:t>
      </w:r>
      <w:r w:rsidR="003F070F" w:rsidRPr="006B2FF2">
        <w:rPr>
          <w:rFonts w:ascii="Tahoma" w:eastAsia="Times New Roman" w:hAnsi="Tahoma" w:cs="Tahoma"/>
          <w:b/>
          <w:bCs/>
        </w:rPr>
        <w:t>27</w:t>
      </w:r>
      <w:r w:rsidRPr="006B2FF2">
        <w:rPr>
          <w:rFonts w:ascii="Tahoma" w:eastAsia="Times New Roman" w:hAnsi="Tahoma" w:cs="Tahoma"/>
          <w:b/>
          <w:bCs/>
        </w:rPr>
        <w:t xml:space="preserve"> </w:t>
      </w:r>
    </w:p>
    <w:p w:rsidR="007E5D80" w:rsidRPr="006B2FF2" w:rsidRDefault="007E5D80" w:rsidP="007E5D80">
      <w:pPr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</w:rPr>
        <w:t xml:space="preserve">Правилник ступа на снагу осмог дана од дана објављивања на огласној табли Школе. </w:t>
      </w:r>
    </w:p>
    <w:p w:rsidR="007E5D80" w:rsidRPr="006B2FF2" w:rsidRDefault="007E5D80" w:rsidP="003F070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</w:rPr>
      </w:pPr>
      <w:r w:rsidRPr="006B2FF2">
        <w:rPr>
          <w:rFonts w:ascii="Tahoma" w:eastAsia="Times New Roman" w:hAnsi="Tahoma" w:cs="Tahoma"/>
          <w:b/>
          <w:bCs/>
        </w:rPr>
        <w:t xml:space="preserve">Члан </w:t>
      </w:r>
      <w:r w:rsidR="003F070F" w:rsidRPr="006B2FF2">
        <w:rPr>
          <w:rFonts w:ascii="Tahoma" w:eastAsia="Times New Roman" w:hAnsi="Tahoma" w:cs="Tahoma"/>
          <w:b/>
          <w:bCs/>
        </w:rPr>
        <w:t>2</w:t>
      </w:r>
      <w:r w:rsidR="003F070F" w:rsidRPr="006B2FF2">
        <w:rPr>
          <w:rFonts w:ascii="Tahoma" w:eastAsia="Times New Roman" w:hAnsi="Tahoma" w:cs="Tahoma"/>
          <w:b/>
          <w:bCs/>
          <w:lang w:val="sr-Cyrl-RS"/>
        </w:rPr>
        <w:t>8</w:t>
      </w:r>
      <w:r w:rsidRPr="006B2FF2">
        <w:rPr>
          <w:rFonts w:ascii="Tahoma" w:eastAsia="Times New Roman" w:hAnsi="Tahoma" w:cs="Tahoma"/>
          <w:b/>
          <w:bCs/>
        </w:rPr>
        <w:t xml:space="preserve"> </w:t>
      </w:r>
    </w:p>
    <w:p w:rsidR="007E5D80" w:rsidRPr="006B2FF2" w:rsidRDefault="007E5D80" w:rsidP="00C30D7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6B2FF2">
        <w:rPr>
          <w:rFonts w:ascii="Tahoma" w:eastAsia="Times New Roman" w:hAnsi="Tahoma" w:cs="Tahoma"/>
        </w:rPr>
        <w:t>Даном ступања на снагу овог правилника престаје да важи Правилник о похваљивању и награђивању основне школе "Георги Димитров</w:t>
      </w:r>
      <w:proofErr w:type="gramStart"/>
      <w:r w:rsidRPr="006B2FF2">
        <w:rPr>
          <w:rFonts w:ascii="Tahoma" w:eastAsia="Times New Roman" w:hAnsi="Tahoma" w:cs="Tahoma"/>
        </w:rPr>
        <w:t>“ у</w:t>
      </w:r>
      <w:proofErr w:type="gramEnd"/>
      <w:r w:rsidRPr="006B2FF2">
        <w:rPr>
          <w:rFonts w:ascii="Tahoma" w:eastAsia="Times New Roman" w:hAnsi="Tahoma" w:cs="Tahoma"/>
        </w:rPr>
        <w:t xml:space="preserve"> Босилеграду дел. </w:t>
      </w:r>
      <w:proofErr w:type="gramStart"/>
      <w:r w:rsidRPr="006B2FF2">
        <w:rPr>
          <w:rFonts w:ascii="Tahoma" w:eastAsia="Times New Roman" w:hAnsi="Tahoma" w:cs="Tahoma"/>
        </w:rPr>
        <w:t>број</w:t>
      </w:r>
      <w:proofErr w:type="gramEnd"/>
      <w:r w:rsidRPr="006B2FF2">
        <w:rPr>
          <w:rFonts w:ascii="Tahoma" w:eastAsia="Times New Roman" w:hAnsi="Tahoma" w:cs="Tahoma"/>
        </w:rPr>
        <w:t xml:space="preserve"> </w:t>
      </w:r>
      <w:r w:rsidR="00F91719" w:rsidRPr="006B2FF2">
        <w:rPr>
          <w:rFonts w:ascii="Tahoma" w:eastAsia="Times New Roman" w:hAnsi="Tahoma" w:cs="Tahoma"/>
          <w:lang w:val="sr-Cyrl-RS"/>
        </w:rPr>
        <w:t>49-9/23</w:t>
      </w:r>
      <w:r w:rsidRPr="006B2FF2">
        <w:rPr>
          <w:rFonts w:ascii="Tahoma" w:eastAsia="Times New Roman" w:hAnsi="Tahoma" w:cs="Tahoma"/>
        </w:rPr>
        <w:t xml:space="preserve"> </w:t>
      </w:r>
      <w:r w:rsidR="00B53236" w:rsidRPr="006B2FF2">
        <w:rPr>
          <w:rFonts w:ascii="Tahoma" w:eastAsia="Times New Roman" w:hAnsi="Tahoma" w:cs="Tahoma"/>
        </w:rPr>
        <w:t xml:space="preserve"> од </w:t>
      </w:r>
      <w:r w:rsidR="00F91719" w:rsidRPr="006B2FF2">
        <w:rPr>
          <w:rFonts w:ascii="Tahoma" w:eastAsia="Times New Roman" w:hAnsi="Tahoma" w:cs="Tahoma"/>
          <w:lang w:val="sr-Cyrl-RS"/>
        </w:rPr>
        <w:t>20.2.2023</w:t>
      </w:r>
      <w:r w:rsidR="008E42DE" w:rsidRPr="006B2FF2">
        <w:rPr>
          <w:rFonts w:ascii="Tahoma" w:eastAsia="Times New Roman" w:hAnsi="Tahoma" w:cs="Tahoma"/>
          <w:lang w:val="sr-Cyrl-RS"/>
        </w:rPr>
        <w:t>.</w:t>
      </w:r>
      <w:r w:rsidRPr="006B2FF2">
        <w:rPr>
          <w:rFonts w:ascii="Tahoma" w:eastAsia="Times New Roman" w:hAnsi="Tahoma" w:cs="Tahoma"/>
        </w:rPr>
        <w:t xml:space="preserve"> </w:t>
      </w:r>
      <w:proofErr w:type="gramStart"/>
      <w:r w:rsidRPr="006B2FF2">
        <w:rPr>
          <w:rFonts w:ascii="Tahoma" w:eastAsia="Times New Roman" w:hAnsi="Tahoma" w:cs="Tahoma"/>
        </w:rPr>
        <w:t>године</w:t>
      </w:r>
      <w:proofErr w:type="gramEnd"/>
      <w:r w:rsidR="00C7393C" w:rsidRPr="006B2FF2">
        <w:rPr>
          <w:rFonts w:ascii="Tahoma" w:eastAsia="Times New Roman" w:hAnsi="Tahoma" w:cs="Tahoma"/>
        </w:rPr>
        <w:t>.</w:t>
      </w:r>
    </w:p>
    <w:p w:rsidR="00F91719" w:rsidRPr="006B2FF2" w:rsidRDefault="007E5D80" w:rsidP="00F91719">
      <w:pPr>
        <w:pStyle w:val="text"/>
        <w:rPr>
          <w:sz w:val="22"/>
          <w:szCs w:val="22"/>
        </w:rPr>
      </w:pPr>
      <w:r w:rsidRPr="006B2FF2">
        <w:rPr>
          <w:rFonts w:eastAsia="Times New Roman"/>
          <w:sz w:val="22"/>
          <w:szCs w:val="22"/>
        </w:rPr>
        <w:t> 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7"/>
        <w:gridCol w:w="261"/>
        <w:gridCol w:w="4182"/>
      </w:tblGrid>
      <w:tr w:rsidR="00F91719" w:rsidRPr="00F91719" w:rsidTr="008D22FD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1719" w:rsidRPr="00F91719" w:rsidRDefault="00F91719" w:rsidP="00F91719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</w:rPr>
            </w:pPr>
            <w:r w:rsidRPr="00F91719">
              <w:rPr>
                <w:rFonts w:ascii="Tahoma" w:eastAsia="Times New Roman" w:hAnsi="Tahoma" w:cs="Tahoma"/>
              </w:rPr>
              <w:t>У </w:t>
            </w:r>
            <w:r w:rsidRPr="00F91719">
              <w:rPr>
                <w:rFonts w:ascii="Tahoma" w:eastAsia="Times New Roman" w:hAnsi="Tahoma" w:cs="Tahoma"/>
                <w:lang w:val="sr-Cyrl-RS"/>
              </w:rPr>
              <w:t>Босилеграду</w:t>
            </w:r>
            <w:r w:rsidRPr="006B2FF2">
              <w:rPr>
                <w:rFonts w:ascii="Tahoma" w:eastAsia="Times New Roman" w:hAnsi="Tahoma" w:cs="Tahoma"/>
                <w:lang w:val="sr-Cyrl-RS"/>
              </w:rPr>
              <w:t>, 29.4.2024.године</w:t>
            </w:r>
          </w:p>
          <w:p w:rsidR="00F91719" w:rsidRPr="00F91719" w:rsidRDefault="00F91719" w:rsidP="00F91719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</w:rPr>
            </w:pPr>
            <w:r w:rsidRPr="00F91719">
              <w:rPr>
                <w:rFonts w:ascii="Tahoma" w:eastAsia="Times New Roman" w:hAnsi="Tahoma" w:cs="Tahoma"/>
              </w:rPr>
              <w:t> Дел. бр. </w:t>
            </w:r>
            <w:r w:rsidRPr="00F91719">
              <w:rPr>
                <w:rFonts w:ascii="Tahoma" w:eastAsia="Times New Roman" w:hAnsi="Tahoma" w:cs="Tahoma"/>
                <w:lang w:val="sr-Cyrl-RS"/>
              </w:rPr>
              <w:t>18</w:t>
            </w:r>
            <w:r w:rsidRPr="006B2FF2">
              <w:rPr>
                <w:rFonts w:ascii="Tahoma" w:eastAsia="Times New Roman" w:hAnsi="Tahoma" w:cs="Tahoma"/>
                <w:lang w:val="sr-Cyrl-RS"/>
              </w:rPr>
              <w:t>4</w:t>
            </w:r>
            <w:r w:rsidRPr="00F91719">
              <w:rPr>
                <w:rFonts w:ascii="Tahoma" w:eastAsia="Times New Roman" w:hAnsi="Tahoma" w:cs="Tahoma"/>
                <w:lang w:val="sr-Cyrl-RS"/>
              </w:rPr>
              <w:t xml:space="preserve">/24 </w:t>
            </w:r>
          </w:p>
          <w:p w:rsidR="00F91719" w:rsidRPr="00F91719" w:rsidRDefault="00F91719" w:rsidP="00F91719">
            <w:pPr>
              <w:spacing w:before="60" w:after="60" w:line="240" w:lineRule="auto"/>
              <w:jc w:val="both"/>
              <w:rPr>
                <w:rFonts w:ascii="Tahoma" w:eastAsia="Times New Roman" w:hAnsi="Tahoma" w:cs="Tahoma"/>
              </w:rPr>
            </w:pPr>
            <w:r w:rsidRPr="00F9171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1719" w:rsidRPr="00F91719" w:rsidRDefault="00F91719" w:rsidP="00F91719">
            <w:pPr>
              <w:spacing w:before="60" w:after="60" w:line="240" w:lineRule="auto"/>
              <w:jc w:val="both"/>
              <w:rPr>
                <w:rFonts w:ascii="Tahoma" w:eastAsia="Times New Roman" w:hAnsi="Tahoma" w:cs="Tahoma"/>
              </w:rPr>
            </w:pPr>
            <w:r w:rsidRPr="00F9171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1719" w:rsidRPr="00F91719" w:rsidRDefault="00F91719" w:rsidP="00F91719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</w:rPr>
            </w:pPr>
            <w:r w:rsidRPr="00F91719">
              <w:rPr>
                <w:rFonts w:ascii="Tahoma" w:eastAsia="Times New Roman" w:hAnsi="Tahoma" w:cs="Tahoma"/>
              </w:rPr>
              <w:t>Председник Школског одбора</w:t>
            </w:r>
          </w:p>
          <w:p w:rsidR="00F91719" w:rsidRPr="00F91719" w:rsidRDefault="00F91719" w:rsidP="00F91719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</w:rPr>
            </w:pPr>
            <w:r w:rsidRPr="00F91719">
              <w:rPr>
                <w:rFonts w:ascii="Tahoma" w:eastAsia="Times New Roman" w:hAnsi="Tahoma" w:cs="Tahoma"/>
              </w:rPr>
              <w:t> </w:t>
            </w:r>
          </w:p>
          <w:p w:rsidR="00F91719" w:rsidRPr="00F91719" w:rsidRDefault="00F91719" w:rsidP="00F91719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</w:rPr>
            </w:pPr>
            <w:r w:rsidRPr="00F91719">
              <w:rPr>
                <w:rFonts w:ascii="Tahoma" w:eastAsia="Times New Roman" w:hAnsi="Tahoma" w:cs="Tahoma"/>
              </w:rPr>
              <w:t>____________________________</w:t>
            </w:r>
          </w:p>
        </w:tc>
      </w:tr>
    </w:tbl>
    <w:p w:rsidR="00F91719" w:rsidRPr="00F91719" w:rsidRDefault="00F91719" w:rsidP="00F91719">
      <w:pPr>
        <w:spacing w:before="60" w:after="60" w:line="240" w:lineRule="auto"/>
        <w:jc w:val="both"/>
        <w:rPr>
          <w:rFonts w:ascii="Tahoma" w:eastAsia="Times New Roman" w:hAnsi="Tahoma" w:cs="Tahoma"/>
          <w:color w:val="000000"/>
        </w:rPr>
      </w:pPr>
      <w:r w:rsidRPr="00F91719">
        <w:rPr>
          <w:rFonts w:ascii="Tahoma" w:eastAsia="Times New Roman" w:hAnsi="Tahoma" w:cs="Tahoma"/>
          <w:color w:val="000000"/>
        </w:rPr>
        <w:t> </w:t>
      </w:r>
      <w:bookmarkStart w:id="4" w:name="_GoBack"/>
      <w:bookmarkEnd w:id="4"/>
    </w:p>
    <w:p w:rsidR="00F91719" w:rsidRPr="00F91719" w:rsidRDefault="00F91719" w:rsidP="00F91719">
      <w:pPr>
        <w:spacing w:before="60" w:after="60" w:line="240" w:lineRule="auto"/>
        <w:jc w:val="both"/>
        <w:rPr>
          <w:rFonts w:ascii="Tahoma" w:eastAsia="Times New Roman" w:hAnsi="Tahoma" w:cs="Tahoma"/>
          <w:color w:val="000000"/>
        </w:rPr>
      </w:pPr>
      <w:r w:rsidRPr="00F91719">
        <w:rPr>
          <w:rFonts w:ascii="Tahoma" w:eastAsia="Times New Roman" w:hAnsi="Tahoma" w:cs="Tahoma"/>
          <w:color w:val="000000"/>
        </w:rPr>
        <w:t> </w:t>
      </w:r>
    </w:p>
    <w:p w:rsidR="00F91719" w:rsidRPr="00F91719" w:rsidRDefault="00F91719" w:rsidP="00F91719">
      <w:pPr>
        <w:spacing w:before="60" w:after="60" w:line="240" w:lineRule="auto"/>
        <w:jc w:val="both"/>
        <w:rPr>
          <w:rFonts w:ascii="Tahoma" w:eastAsia="Times New Roman" w:hAnsi="Tahoma" w:cs="Tahoma"/>
          <w:color w:val="000000"/>
        </w:rPr>
      </w:pPr>
      <w:r w:rsidRPr="00F91719">
        <w:rPr>
          <w:rFonts w:ascii="Tahoma" w:eastAsia="Times New Roman" w:hAnsi="Tahoma" w:cs="Tahoma"/>
          <w:color w:val="000000"/>
        </w:rPr>
        <w:t> Правилник је објављен на огласној табли Школе </w:t>
      </w:r>
      <w:r w:rsidRPr="00F91719">
        <w:rPr>
          <w:rFonts w:ascii="Tahoma" w:eastAsia="Times New Roman" w:hAnsi="Tahoma" w:cs="Tahoma"/>
          <w:color w:val="000000"/>
          <w:lang w:val="sr-Cyrl-RS"/>
        </w:rPr>
        <w:t>30.4.2024</w:t>
      </w:r>
      <w:r w:rsidRPr="00F91719">
        <w:rPr>
          <w:rFonts w:ascii="Tahoma" w:eastAsia="Times New Roman" w:hAnsi="Tahoma" w:cs="Tahoma"/>
          <w:color w:val="000000"/>
        </w:rPr>
        <w:t>.године.</w:t>
      </w:r>
    </w:p>
    <w:p w:rsidR="00F91719" w:rsidRPr="00F91719" w:rsidRDefault="00F91719" w:rsidP="00F91719">
      <w:pPr>
        <w:spacing w:before="60" w:after="60" w:line="240" w:lineRule="auto"/>
        <w:jc w:val="both"/>
        <w:rPr>
          <w:rFonts w:ascii="Tahoma" w:eastAsia="Times New Roman" w:hAnsi="Tahoma" w:cs="Tahoma"/>
        </w:rPr>
      </w:pPr>
    </w:p>
    <w:p w:rsidR="00944147" w:rsidRPr="006B2FF2" w:rsidRDefault="00944147" w:rsidP="00F91719">
      <w:pPr>
        <w:spacing w:after="0" w:line="240" w:lineRule="auto"/>
        <w:rPr>
          <w:rFonts w:ascii="Tahoma" w:hAnsi="Tahoma" w:cs="Tahoma"/>
          <w:lang w:val="sr-Cyrl-RS"/>
        </w:rPr>
      </w:pPr>
    </w:p>
    <w:sectPr w:rsidR="00944147" w:rsidRPr="006B2FF2" w:rsidSect="00C15953">
      <w:footerReference w:type="default" r:id="rId7"/>
      <w:pgSz w:w="12240" w:h="15840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9EE" w:rsidRDefault="005169EE" w:rsidP="002C2579">
      <w:pPr>
        <w:spacing w:after="0" w:line="240" w:lineRule="auto"/>
      </w:pPr>
      <w:r>
        <w:separator/>
      </w:r>
    </w:p>
  </w:endnote>
  <w:endnote w:type="continuationSeparator" w:id="0">
    <w:p w:rsidR="005169EE" w:rsidRDefault="005169EE" w:rsidP="002C2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123811"/>
      <w:docPartObj>
        <w:docPartGallery w:val="Page Numbers (Bottom of Page)"/>
        <w:docPartUnique/>
      </w:docPartObj>
    </w:sdtPr>
    <w:sdtEndPr/>
    <w:sdtContent>
      <w:p w:rsidR="002C2579" w:rsidRDefault="00384E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FF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C2579" w:rsidRDefault="002C25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9EE" w:rsidRDefault="005169EE" w:rsidP="002C2579">
      <w:pPr>
        <w:spacing w:after="0" w:line="240" w:lineRule="auto"/>
      </w:pPr>
      <w:r>
        <w:separator/>
      </w:r>
    </w:p>
  </w:footnote>
  <w:footnote w:type="continuationSeparator" w:id="0">
    <w:p w:rsidR="005169EE" w:rsidRDefault="005169EE" w:rsidP="002C2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638D4"/>
    <w:multiLevelType w:val="hybridMultilevel"/>
    <w:tmpl w:val="9A82F6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C3715"/>
    <w:multiLevelType w:val="hybridMultilevel"/>
    <w:tmpl w:val="6E1CAE92"/>
    <w:lvl w:ilvl="0" w:tplc="5F5470C4">
      <w:start w:val="1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980BCD"/>
    <w:multiLevelType w:val="hybridMultilevel"/>
    <w:tmpl w:val="79AE8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F66BC"/>
    <w:multiLevelType w:val="hybridMultilevel"/>
    <w:tmpl w:val="01E27C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C66853"/>
    <w:multiLevelType w:val="hybridMultilevel"/>
    <w:tmpl w:val="E6783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5D80"/>
    <w:rsid w:val="00000B31"/>
    <w:rsid w:val="00004A58"/>
    <w:rsid w:val="000066F0"/>
    <w:rsid w:val="00017E64"/>
    <w:rsid w:val="0004785E"/>
    <w:rsid w:val="00094B72"/>
    <w:rsid w:val="000B00D1"/>
    <w:rsid w:val="000D01F4"/>
    <w:rsid w:val="00104D79"/>
    <w:rsid w:val="001468D5"/>
    <w:rsid w:val="00161552"/>
    <w:rsid w:val="001623EE"/>
    <w:rsid w:val="0017306B"/>
    <w:rsid w:val="00177830"/>
    <w:rsid w:val="00183F22"/>
    <w:rsid w:val="001A2FF0"/>
    <w:rsid w:val="001F08FB"/>
    <w:rsid w:val="002025CF"/>
    <w:rsid w:val="00216D93"/>
    <w:rsid w:val="00263143"/>
    <w:rsid w:val="002A2E3B"/>
    <w:rsid w:val="002C2579"/>
    <w:rsid w:val="0033317A"/>
    <w:rsid w:val="00376B9E"/>
    <w:rsid w:val="00384E50"/>
    <w:rsid w:val="003D11AE"/>
    <w:rsid w:val="003D7565"/>
    <w:rsid w:val="003E4872"/>
    <w:rsid w:val="003F070F"/>
    <w:rsid w:val="00404EE9"/>
    <w:rsid w:val="004124A4"/>
    <w:rsid w:val="00430564"/>
    <w:rsid w:val="00437B30"/>
    <w:rsid w:val="004A4DDE"/>
    <w:rsid w:val="005169EE"/>
    <w:rsid w:val="005404C1"/>
    <w:rsid w:val="00567C8B"/>
    <w:rsid w:val="005724E5"/>
    <w:rsid w:val="00575C97"/>
    <w:rsid w:val="005F090E"/>
    <w:rsid w:val="00627874"/>
    <w:rsid w:val="00652758"/>
    <w:rsid w:val="00682FA8"/>
    <w:rsid w:val="006919D1"/>
    <w:rsid w:val="006B2FF2"/>
    <w:rsid w:val="006B6B39"/>
    <w:rsid w:val="006B736E"/>
    <w:rsid w:val="006C7D27"/>
    <w:rsid w:val="006D1399"/>
    <w:rsid w:val="006F61E3"/>
    <w:rsid w:val="00701FAD"/>
    <w:rsid w:val="00736C17"/>
    <w:rsid w:val="0074659E"/>
    <w:rsid w:val="00764224"/>
    <w:rsid w:val="007837C3"/>
    <w:rsid w:val="00795F6F"/>
    <w:rsid w:val="007A58D4"/>
    <w:rsid w:val="007B3D1E"/>
    <w:rsid w:val="007B76C3"/>
    <w:rsid w:val="007C1FDF"/>
    <w:rsid w:val="007E5D80"/>
    <w:rsid w:val="007E6D02"/>
    <w:rsid w:val="007F6423"/>
    <w:rsid w:val="0080195E"/>
    <w:rsid w:val="00854BCF"/>
    <w:rsid w:val="008B53C0"/>
    <w:rsid w:val="008C21EB"/>
    <w:rsid w:val="008D3AA3"/>
    <w:rsid w:val="008D5819"/>
    <w:rsid w:val="008D7D19"/>
    <w:rsid w:val="008E42DE"/>
    <w:rsid w:val="00900D40"/>
    <w:rsid w:val="00944147"/>
    <w:rsid w:val="009511C3"/>
    <w:rsid w:val="00970BB3"/>
    <w:rsid w:val="00986486"/>
    <w:rsid w:val="00993C3D"/>
    <w:rsid w:val="009D35F7"/>
    <w:rsid w:val="009F1E6C"/>
    <w:rsid w:val="00A14D21"/>
    <w:rsid w:val="00A5324A"/>
    <w:rsid w:val="00A77570"/>
    <w:rsid w:val="00AD65E9"/>
    <w:rsid w:val="00B3628E"/>
    <w:rsid w:val="00B460E6"/>
    <w:rsid w:val="00B53236"/>
    <w:rsid w:val="00BC1B6C"/>
    <w:rsid w:val="00C15953"/>
    <w:rsid w:val="00C30D7D"/>
    <w:rsid w:val="00C327AD"/>
    <w:rsid w:val="00C707BF"/>
    <w:rsid w:val="00C7393C"/>
    <w:rsid w:val="00CC73E7"/>
    <w:rsid w:val="00CE6831"/>
    <w:rsid w:val="00D023CC"/>
    <w:rsid w:val="00D523F7"/>
    <w:rsid w:val="00D72C82"/>
    <w:rsid w:val="00DF0750"/>
    <w:rsid w:val="00E66B5A"/>
    <w:rsid w:val="00E74E9C"/>
    <w:rsid w:val="00E876CE"/>
    <w:rsid w:val="00EB7925"/>
    <w:rsid w:val="00EC4E38"/>
    <w:rsid w:val="00F27D2C"/>
    <w:rsid w:val="00F46923"/>
    <w:rsid w:val="00F85F22"/>
    <w:rsid w:val="00F91719"/>
    <w:rsid w:val="00FD40A9"/>
    <w:rsid w:val="00FE030D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B426D8-6BE7-4215-B1B1-92F1518A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7E5D80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aslov1">
    <w:name w:val="naslov1"/>
    <w:basedOn w:val="Normal"/>
    <w:rsid w:val="007E5D8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prored">
    <w:name w:val="normalprored"/>
    <w:basedOn w:val="Normal"/>
    <w:rsid w:val="007E5D80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110---naslov-clana">
    <w:name w:val="wyq110---naslov-clana"/>
    <w:basedOn w:val="Normal"/>
    <w:rsid w:val="007E5D80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C25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79"/>
  </w:style>
  <w:style w:type="paragraph" w:styleId="Footer">
    <w:name w:val="footer"/>
    <w:basedOn w:val="Normal"/>
    <w:link w:val="FooterChar"/>
    <w:uiPriority w:val="99"/>
    <w:unhideWhenUsed/>
    <w:rsid w:val="002C25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579"/>
  </w:style>
  <w:style w:type="table" w:styleId="TableGrid">
    <w:name w:val="Table Grid"/>
    <w:basedOn w:val="TableNormal"/>
    <w:uiPriority w:val="99"/>
    <w:rsid w:val="006F6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61E3"/>
    <w:pPr>
      <w:ind w:left="720"/>
      <w:contextualSpacing/>
    </w:pPr>
  </w:style>
  <w:style w:type="paragraph" w:customStyle="1" w:styleId="p0">
    <w:name w:val="p0"/>
    <w:basedOn w:val="Normal"/>
    <w:rsid w:val="00004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B39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"/>
    <w:uiPriority w:val="99"/>
    <w:semiHidden/>
    <w:rsid w:val="00F91719"/>
    <w:pPr>
      <w:spacing w:before="60" w:after="60" w:line="240" w:lineRule="auto"/>
      <w:jc w:val="both"/>
    </w:pPr>
    <w:rPr>
      <w:rFonts w:ascii="Tahoma" w:hAnsi="Tahoma" w:cs="Tahoma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DG</dc:creator>
  <cp:keywords/>
  <dc:description/>
  <cp:lastModifiedBy>OSG</cp:lastModifiedBy>
  <cp:revision>110</cp:revision>
  <cp:lastPrinted>2023-05-26T11:32:00Z</cp:lastPrinted>
  <dcterms:created xsi:type="dcterms:W3CDTF">2018-04-10T07:21:00Z</dcterms:created>
  <dcterms:modified xsi:type="dcterms:W3CDTF">2024-08-21T17:52:00Z</dcterms:modified>
</cp:coreProperties>
</file>